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6D" w:rsidRDefault="00DE4E6D" w:rsidP="005D3F14">
      <w:pPr>
        <w:autoSpaceDE w:val="0"/>
        <w:autoSpaceDN w:val="0"/>
        <w:adjustRightInd w:val="0"/>
        <w:spacing w:line="440" w:lineRule="exact"/>
        <w:ind w:leftChars="-236" w:left="-565" w:hanging="1"/>
        <w:jc w:val="center"/>
        <w:rPr>
          <w:rFonts w:eastAsia="標楷體"/>
          <w:kern w:val="0"/>
          <w:sz w:val="32"/>
          <w:szCs w:val="28"/>
        </w:rPr>
      </w:pPr>
    </w:p>
    <w:p w:rsidR="00720F94" w:rsidRPr="003B20FC" w:rsidRDefault="00720F94" w:rsidP="0048463E">
      <w:pPr>
        <w:spacing w:afterLines="30" w:line="340" w:lineRule="exact"/>
        <w:jc w:val="right"/>
        <w:rPr>
          <w:rFonts w:ascii="標楷體" w:eastAsia="標楷體" w:hAnsi="標楷體"/>
          <w:sz w:val="28"/>
          <w:szCs w:val="28"/>
        </w:rPr>
      </w:pPr>
      <w:r w:rsidRPr="003B20FC">
        <w:rPr>
          <w:rFonts w:ascii="標楷體" w:eastAsia="標楷體" w:hAnsi="標楷體" w:hint="eastAsia"/>
          <w:sz w:val="28"/>
          <w:szCs w:val="28"/>
        </w:rPr>
        <w:t>附表</w:t>
      </w:r>
      <w:r>
        <w:rPr>
          <w:rFonts w:ascii="標楷體" w:eastAsia="標楷體" w:hAnsi="標楷體" w:hint="eastAsia"/>
          <w:sz w:val="28"/>
          <w:szCs w:val="28"/>
        </w:rPr>
        <w:t>2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40"/>
        <w:gridCol w:w="1260"/>
        <w:gridCol w:w="720"/>
        <w:gridCol w:w="720"/>
        <w:gridCol w:w="720"/>
        <w:gridCol w:w="1260"/>
        <w:gridCol w:w="540"/>
        <w:gridCol w:w="720"/>
        <w:gridCol w:w="360"/>
        <w:gridCol w:w="900"/>
        <w:gridCol w:w="1260"/>
      </w:tblGrid>
      <w:tr w:rsidR="00720F94" w:rsidTr="00DE4E14">
        <w:tc>
          <w:tcPr>
            <w:tcW w:w="9720" w:type="dxa"/>
            <w:gridSpan w:val="12"/>
          </w:tcPr>
          <w:p w:rsidR="00720F94" w:rsidRPr="004322F6" w:rsidRDefault="00720F94" w:rsidP="0048463E">
            <w:pPr>
              <w:spacing w:beforeLines="30" w:afterLines="30" w:line="320" w:lineRule="exact"/>
              <w:jc w:val="center"/>
              <w:rPr>
                <w:sz w:val="28"/>
                <w:szCs w:val="28"/>
              </w:rPr>
            </w:pPr>
            <w:r w:rsidRPr="004322F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社團法人臺灣職能治療學會職能治療實習補修證明書</w:t>
            </w:r>
          </w:p>
        </w:tc>
      </w:tr>
      <w:tr w:rsidR="00720F94" w:rsidTr="00DE4E14">
        <w:tc>
          <w:tcPr>
            <w:tcW w:w="720" w:type="dxa"/>
            <w:vAlign w:val="center"/>
          </w:tcPr>
          <w:p w:rsidR="00720F94" w:rsidRPr="004322F6" w:rsidRDefault="00720F94" w:rsidP="00DE4E14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bCs/>
                <w:color w:val="000000"/>
              </w:rPr>
            </w:pPr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:rsidR="00720F94" w:rsidRPr="004322F6" w:rsidRDefault="00720F94" w:rsidP="00DE4E14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720F94" w:rsidRPr="004322F6" w:rsidRDefault="00720F94" w:rsidP="00DE4E14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bCs/>
                <w:color w:val="000000"/>
              </w:rPr>
            </w:pPr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>性別</w:t>
            </w:r>
          </w:p>
        </w:tc>
        <w:tc>
          <w:tcPr>
            <w:tcW w:w="720" w:type="dxa"/>
            <w:vAlign w:val="center"/>
          </w:tcPr>
          <w:p w:rsidR="00720F94" w:rsidRPr="004322F6" w:rsidRDefault="00720F94" w:rsidP="00DE4E14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720F94" w:rsidRPr="004322F6" w:rsidRDefault="00720F94" w:rsidP="00DE4E14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bCs/>
                <w:color w:val="000000"/>
              </w:rPr>
            </w:pPr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>出生</w:t>
            </w:r>
          </w:p>
          <w:p w:rsidR="00720F94" w:rsidRPr="004322F6" w:rsidRDefault="00720F94" w:rsidP="00DE4E14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bCs/>
                <w:color w:val="000000"/>
              </w:rPr>
            </w:pPr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>日期</w:t>
            </w:r>
          </w:p>
        </w:tc>
        <w:tc>
          <w:tcPr>
            <w:tcW w:w="1800" w:type="dxa"/>
            <w:gridSpan w:val="2"/>
            <w:vAlign w:val="center"/>
          </w:tcPr>
          <w:p w:rsidR="00720F94" w:rsidRPr="004322F6" w:rsidRDefault="00720F94" w:rsidP="00DE4E14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bCs/>
                <w:color w:val="000000"/>
              </w:rPr>
            </w:pPr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 xml:space="preserve">   年  月  日</w:t>
            </w:r>
          </w:p>
        </w:tc>
        <w:tc>
          <w:tcPr>
            <w:tcW w:w="1080" w:type="dxa"/>
            <w:gridSpan w:val="2"/>
            <w:vAlign w:val="center"/>
          </w:tcPr>
          <w:p w:rsidR="00720F94" w:rsidRPr="004322F6" w:rsidRDefault="00720F94" w:rsidP="00DE4E14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bCs/>
                <w:color w:val="000000"/>
                <w:spacing w:val="-24"/>
              </w:rPr>
            </w:pPr>
            <w:r w:rsidRPr="004322F6">
              <w:rPr>
                <w:rFonts w:ascii="標楷體" w:eastAsia="標楷體" w:hAnsi="標楷體" w:hint="eastAsia"/>
                <w:bCs/>
                <w:color w:val="000000"/>
                <w:spacing w:val="-24"/>
              </w:rPr>
              <w:t>身分證</w:t>
            </w:r>
          </w:p>
          <w:p w:rsidR="00720F94" w:rsidRPr="004322F6" w:rsidRDefault="00720F94" w:rsidP="00DE4E14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 w:rsidRPr="004322F6">
              <w:rPr>
                <w:rFonts w:ascii="標楷體" w:eastAsia="標楷體" w:hAnsi="標楷體" w:hint="eastAsia"/>
                <w:bCs/>
                <w:color w:val="000000"/>
                <w:spacing w:val="-24"/>
              </w:rPr>
              <w:t>統一編號</w:t>
            </w:r>
          </w:p>
        </w:tc>
        <w:tc>
          <w:tcPr>
            <w:tcW w:w="2160" w:type="dxa"/>
            <w:gridSpan w:val="2"/>
          </w:tcPr>
          <w:p w:rsidR="00720F94" w:rsidRPr="004322F6" w:rsidRDefault="00720F94" w:rsidP="00DE4E14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720F94" w:rsidTr="00DE4E14">
        <w:tc>
          <w:tcPr>
            <w:tcW w:w="1260" w:type="dxa"/>
            <w:gridSpan w:val="2"/>
            <w:vAlign w:val="center"/>
          </w:tcPr>
          <w:p w:rsidR="00720F94" w:rsidRPr="004322F6" w:rsidRDefault="00720F94" w:rsidP="00DE4E14">
            <w:pPr>
              <w:adjustRightInd w:val="0"/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>實習學科</w:t>
            </w:r>
          </w:p>
        </w:tc>
        <w:tc>
          <w:tcPr>
            <w:tcW w:w="4680" w:type="dxa"/>
            <w:gridSpan w:val="5"/>
            <w:vAlign w:val="center"/>
          </w:tcPr>
          <w:p w:rsidR="00720F94" w:rsidRPr="004322F6" w:rsidRDefault="00720F94" w:rsidP="00DE4E14">
            <w:pPr>
              <w:adjustRightInd w:val="0"/>
              <w:snapToGrid w:val="0"/>
              <w:spacing w:line="300" w:lineRule="exact"/>
              <w:ind w:left="480" w:hangingChars="200" w:hanging="480"/>
              <w:jc w:val="distribute"/>
              <w:rPr>
                <w:rFonts w:ascii="標楷體" w:eastAsia="標楷體" w:hAnsi="標楷體"/>
                <w:bCs/>
                <w:color w:val="000000"/>
              </w:rPr>
            </w:pPr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>實習內涵</w:t>
            </w:r>
          </w:p>
        </w:tc>
        <w:tc>
          <w:tcPr>
            <w:tcW w:w="1260" w:type="dxa"/>
            <w:gridSpan w:val="2"/>
            <w:vAlign w:val="center"/>
          </w:tcPr>
          <w:p w:rsidR="00720F94" w:rsidRPr="004322F6" w:rsidRDefault="00720F94" w:rsidP="00DE4E14">
            <w:pPr>
              <w:adjustRightInd w:val="0"/>
              <w:snapToGrid w:val="0"/>
              <w:spacing w:line="300" w:lineRule="exact"/>
              <w:ind w:left="480" w:hangingChars="200" w:hanging="480"/>
              <w:jc w:val="distribute"/>
              <w:rPr>
                <w:rFonts w:ascii="標楷體" w:eastAsia="標楷體" w:hAnsi="標楷體"/>
                <w:bCs/>
                <w:color w:val="000000"/>
              </w:rPr>
            </w:pPr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>實習場所</w:t>
            </w:r>
          </w:p>
        </w:tc>
        <w:tc>
          <w:tcPr>
            <w:tcW w:w="1260" w:type="dxa"/>
            <w:gridSpan w:val="2"/>
            <w:vAlign w:val="center"/>
          </w:tcPr>
          <w:p w:rsidR="00720F94" w:rsidRPr="004322F6" w:rsidRDefault="00720F94" w:rsidP="00DE4E14">
            <w:pPr>
              <w:adjustRightInd w:val="0"/>
              <w:snapToGrid w:val="0"/>
              <w:spacing w:line="300" w:lineRule="exact"/>
              <w:ind w:left="480" w:hangingChars="200" w:hanging="480"/>
              <w:jc w:val="distribute"/>
              <w:rPr>
                <w:rFonts w:ascii="標楷體" w:eastAsia="標楷體" w:hAnsi="標楷體"/>
                <w:bCs/>
                <w:color w:val="000000"/>
              </w:rPr>
            </w:pPr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>實習期間</w:t>
            </w:r>
          </w:p>
        </w:tc>
        <w:tc>
          <w:tcPr>
            <w:tcW w:w="1260" w:type="dxa"/>
            <w:vAlign w:val="center"/>
          </w:tcPr>
          <w:p w:rsidR="00720F94" w:rsidRPr="004322F6" w:rsidRDefault="00720F94" w:rsidP="00DE4E14">
            <w:pPr>
              <w:adjustRightInd w:val="0"/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>實習</w:t>
            </w:r>
            <w:proofErr w:type="gramStart"/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>週</w:t>
            </w:r>
            <w:proofErr w:type="gramEnd"/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>（時）數</w:t>
            </w:r>
          </w:p>
        </w:tc>
      </w:tr>
      <w:tr w:rsidR="00720F94" w:rsidTr="00DE4E14">
        <w:trPr>
          <w:trHeight w:val="1870"/>
        </w:trPr>
        <w:tc>
          <w:tcPr>
            <w:tcW w:w="1260" w:type="dxa"/>
            <w:gridSpan w:val="2"/>
            <w:vAlign w:val="center"/>
          </w:tcPr>
          <w:p w:rsidR="00720F94" w:rsidRPr="004322F6" w:rsidRDefault="00720F94" w:rsidP="00DE4E14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 w:rsidRPr="004322F6">
              <w:rPr>
                <w:rFonts w:ascii="標楷體" w:eastAsia="標楷體" w:hAnsi="標楷體" w:hint="eastAsia"/>
                <w:color w:val="000000"/>
              </w:rPr>
              <w:t>生理疾患職能治療實習</w:t>
            </w:r>
          </w:p>
          <w:p w:rsidR="00720F94" w:rsidRPr="004322F6" w:rsidRDefault="00720F94" w:rsidP="00DE4E14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80" w:type="dxa"/>
            <w:gridSpan w:val="5"/>
          </w:tcPr>
          <w:p w:rsidR="00720F94" w:rsidRPr="004322F6" w:rsidRDefault="00720F94" w:rsidP="00DE4E14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322F6">
              <w:rPr>
                <w:rFonts w:ascii="標楷體" w:eastAsia="標楷體" w:hAnsi="標楷體" w:hint="eastAsia"/>
                <w:color w:val="000000"/>
              </w:rPr>
              <w:t>神經系統、肌肉骨骼系統及其他生理疾病之職能治療評估、治療計畫擬定及治療介入；服務類型包含住院及門診職能治療</w:t>
            </w:r>
          </w:p>
        </w:tc>
        <w:tc>
          <w:tcPr>
            <w:tcW w:w="1260" w:type="dxa"/>
            <w:gridSpan w:val="2"/>
            <w:vAlign w:val="center"/>
          </w:tcPr>
          <w:p w:rsidR="00720F94" w:rsidRPr="004322F6" w:rsidRDefault="00720F94" w:rsidP="00DE4E14">
            <w:pPr>
              <w:adjustRightInd w:val="0"/>
              <w:snapToGrid w:val="0"/>
              <w:spacing w:line="300" w:lineRule="exact"/>
              <w:ind w:leftChars="2" w:left="245" w:hangingChars="100" w:hanging="24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20F94" w:rsidRPr="004322F6" w:rsidRDefault="00720F94" w:rsidP="00DE4E14">
            <w:pPr>
              <w:adjustRightInd w:val="0"/>
              <w:snapToGrid w:val="0"/>
              <w:spacing w:line="300" w:lineRule="exact"/>
              <w:ind w:leftChars="2" w:left="245" w:hangingChars="100" w:hanging="24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>年 月 日</w:t>
            </w:r>
          </w:p>
          <w:p w:rsidR="00720F94" w:rsidRPr="004322F6" w:rsidRDefault="00720F94" w:rsidP="00DE4E14">
            <w:pPr>
              <w:adjustRightInd w:val="0"/>
              <w:snapToGrid w:val="0"/>
              <w:spacing w:line="300" w:lineRule="exact"/>
              <w:ind w:leftChars="2" w:left="245" w:hangingChars="100" w:hanging="240"/>
              <w:jc w:val="center"/>
              <w:rPr>
                <w:rFonts w:ascii="標楷體" w:eastAsia="標楷體" w:hAnsi="標楷體"/>
                <w:b/>
                <w:bCs/>
              </w:rPr>
            </w:pPr>
            <w:r w:rsidRPr="004322F6">
              <w:rPr>
                <w:rFonts w:ascii="標楷體" w:eastAsia="標楷體" w:hAnsi="標楷體" w:hint="eastAsia"/>
                <w:b/>
                <w:bCs/>
              </w:rPr>
              <w:t>|</w:t>
            </w:r>
          </w:p>
          <w:p w:rsidR="00720F94" w:rsidRPr="004322F6" w:rsidRDefault="00720F94" w:rsidP="00DE4E14">
            <w:pPr>
              <w:adjustRightInd w:val="0"/>
              <w:snapToGrid w:val="0"/>
              <w:spacing w:line="300" w:lineRule="exact"/>
              <w:ind w:leftChars="2" w:left="245" w:hangingChars="100" w:hanging="24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>年 月 日</w:t>
            </w:r>
          </w:p>
        </w:tc>
        <w:tc>
          <w:tcPr>
            <w:tcW w:w="1260" w:type="dxa"/>
            <w:vAlign w:val="center"/>
          </w:tcPr>
          <w:p w:rsidR="00720F94" w:rsidRPr="004322F6" w:rsidRDefault="00720F94" w:rsidP="00DE4E14">
            <w:pPr>
              <w:spacing w:line="300" w:lineRule="exact"/>
              <w:rPr>
                <w:rFonts w:ascii="標楷體" w:eastAsia="標楷體" w:hAnsi="標楷體"/>
                <w:bCs/>
                <w:color w:val="000000"/>
              </w:rPr>
            </w:pPr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 xml:space="preserve">　　　</w:t>
            </w:r>
            <w:proofErr w:type="gramStart"/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>週</w:t>
            </w:r>
            <w:proofErr w:type="gramEnd"/>
          </w:p>
          <w:p w:rsidR="00720F94" w:rsidRPr="004322F6" w:rsidRDefault="00720F94" w:rsidP="00DE4E14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 xml:space="preserve">　　小時</w:t>
            </w:r>
          </w:p>
        </w:tc>
      </w:tr>
      <w:tr w:rsidR="00720F94" w:rsidTr="00DE4E14">
        <w:tc>
          <w:tcPr>
            <w:tcW w:w="1260" w:type="dxa"/>
            <w:gridSpan w:val="2"/>
            <w:vAlign w:val="center"/>
          </w:tcPr>
          <w:p w:rsidR="00720F94" w:rsidRPr="004322F6" w:rsidRDefault="00720F94" w:rsidP="00DE4E14">
            <w:pPr>
              <w:spacing w:line="320" w:lineRule="exact"/>
              <w:ind w:left="223" w:hangingChars="93" w:hanging="223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 w:rsidRPr="004322F6">
              <w:rPr>
                <w:rFonts w:ascii="標楷體" w:eastAsia="標楷體" w:hAnsi="標楷體" w:hint="eastAsia"/>
                <w:color w:val="000000"/>
              </w:rPr>
              <w:t>心理疾患職能治療實習</w:t>
            </w:r>
          </w:p>
          <w:p w:rsidR="00720F94" w:rsidRPr="004322F6" w:rsidRDefault="00720F94" w:rsidP="00DE4E14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80" w:type="dxa"/>
            <w:gridSpan w:val="5"/>
          </w:tcPr>
          <w:p w:rsidR="00720F94" w:rsidRPr="004322F6" w:rsidRDefault="00720F94" w:rsidP="00DE4E14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322F6">
              <w:rPr>
                <w:rFonts w:ascii="標楷體" w:eastAsia="標楷體" w:hAnsi="標楷體" w:hint="eastAsia"/>
                <w:color w:val="000000"/>
              </w:rPr>
              <w:t>精神分裂症、情感性精神病及其他心理障礙者之職能治療評估、治療計畫擬定及治療介入；服務類型包含急性期及復健期之職能治療</w:t>
            </w:r>
          </w:p>
        </w:tc>
        <w:tc>
          <w:tcPr>
            <w:tcW w:w="1260" w:type="dxa"/>
            <w:gridSpan w:val="2"/>
            <w:vAlign w:val="center"/>
          </w:tcPr>
          <w:p w:rsidR="00720F94" w:rsidRPr="004322F6" w:rsidRDefault="00720F94" w:rsidP="00DE4E14">
            <w:pPr>
              <w:adjustRightInd w:val="0"/>
              <w:snapToGrid w:val="0"/>
              <w:spacing w:line="300" w:lineRule="exact"/>
              <w:ind w:left="240" w:hangingChars="100" w:hanging="24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20F94" w:rsidRPr="004322F6" w:rsidRDefault="00720F94" w:rsidP="00DE4E14">
            <w:pPr>
              <w:adjustRightInd w:val="0"/>
              <w:snapToGrid w:val="0"/>
              <w:spacing w:line="300" w:lineRule="exact"/>
              <w:ind w:leftChars="2" w:left="245" w:hangingChars="100" w:hanging="24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>年 月 日</w:t>
            </w:r>
          </w:p>
          <w:p w:rsidR="00720F94" w:rsidRPr="004322F6" w:rsidRDefault="00720F94" w:rsidP="00DE4E14">
            <w:pPr>
              <w:adjustRightInd w:val="0"/>
              <w:snapToGrid w:val="0"/>
              <w:spacing w:line="300" w:lineRule="exact"/>
              <w:ind w:leftChars="2" w:left="245" w:hangingChars="100" w:hanging="240"/>
              <w:jc w:val="center"/>
              <w:rPr>
                <w:rFonts w:ascii="標楷體" w:eastAsia="標楷體" w:hAnsi="標楷體"/>
                <w:b/>
                <w:bCs/>
              </w:rPr>
            </w:pPr>
            <w:r w:rsidRPr="004322F6">
              <w:rPr>
                <w:rFonts w:ascii="標楷體" w:eastAsia="標楷體" w:hAnsi="標楷體" w:hint="eastAsia"/>
                <w:b/>
                <w:bCs/>
              </w:rPr>
              <w:t>|</w:t>
            </w:r>
          </w:p>
          <w:p w:rsidR="00720F94" w:rsidRPr="004322F6" w:rsidRDefault="00720F94" w:rsidP="00DE4E14">
            <w:pPr>
              <w:adjustRightInd w:val="0"/>
              <w:snapToGrid w:val="0"/>
              <w:spacing w:line="300" w:lineRule="exact"/>
              <w:ind w:leftChars="2" w:left="245" w:hangingChars="100" w:hanging="24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>年 月 日</w:t>
            </w:r>
          </w:p>
        </w:tc>
        <w:tc>
          <w:tcPr>
            <w:tcW w:w="1260" w:type="dxa"/>
            <w:vAlign w:val="center"/>
          </w:tcPr>
          <w:p w:rsidR="00720F94" w:rsidRPr="004322F6" w:rsidRDefault="00720F94" w:rsidP="00DE4E14">
            <w:pPr>
              <w:spacing w:line="300" w:lineRule="exact"/>
              <w:rPr>
                <w:rFonts w:ascii="標楷體" w:eastAsia="標楷體" w:hAnsi="標楷體"/>
                <w:bCs/>
                <w:color w:val="000000"/>
              </w:rPr>
            </w:pPr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 xml:space="preserve">　　　</w:t>
            </w:r>
            <w:proofErr w:type="gramStart"/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>週</w:t>
            </w:r>
            <w:proofErr w:type="gramEnd"/>
          </w:p>
          <w:p w:rsidR="00720F94" w:rsidRPr="004322F6" w:rsidRDefault="00720F94" w:rsidP="00DE4E14">
            <w:pPr>
              <w:spacing w:line="300" w:lineRule="exact"/>
              <w:rPr>
                <w:rFonts w:ascii="標楷體" w:eastAsia="標楷體" w:hAnsi="標楷體"/>
                <w:color w:val="000000"/>
                <w:spacing w:val="-10"/>
              </w:rPr>
            </w:pPr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 xml:space="preserve">　　小時</w:t>
            </w:r>
          </w:p>
        </w:tc>
      </w:tr>
      <w:tr w:rsidR="00720F94" w:rsidTr="00DE4E14">
        <w:tc>
          <w:tcPr>
            <w:tcW w:w="1260" w:type="dxa"/>
            <w:gridSpan w:val="2"/>
            <w:vAlign w:val="center"/>
          </w:tcPr>
          <w:p w:rsidR="00720F94" w:rsidRPr="004322F6" w:rsidRDefault="00720F94" w:rsidP="00DE4E14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 w:rsidRPr="004322F6">
              <w:rPr>
                <w:rFonts w:ascii="標楷體" w:eastAsia="標楷體" w:hAnsi="標楷體" w:hint="eastAsia"/>
                <w:color w:val="000000"/>
              </w:rPr>
              <w:t>小兒職能治療實習</w:t>
            </w:r>
          </w:p>
          <w:p w:rsidR="00720F94" w:rsidRPr="004322F6" w:rsidRDefault="00720F94" w:rsidP="00DE4E14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80" w:type="dxa"/>
            <w:gridSpan w:val="5"/>
          </w:tcPr>
          <w:p w:rsidR="00720F94" w:rsidRPr="004322F6" w:rsidRDefault="00720F94" w:rsidP="00DE4E14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322F6">
              <w:rPr>
                <w:rFonts w:ascii="標楷體" w:eastAsia="標楷體" w:hAnsi="標楷體" w:hint="eastAsia"/>
                <w:color w:val="000000"/>
              </w:rPr>
              <w:t>發展遲緩、自閉症、腦性麻痺及其他功能發展障礙之職能治療評估、治療計畫擬定及治療介入；服務類型包含住院或門診職能治療</w:t>
            </w:r>
          </w:p>
        </w:tc>
        <w:tc>
          <w:tcPr>
            <w:tcW w:w="1260" w:type="dxa"/>
            <w:gridSpan w:val="2"/>
            <w:vAlign w:val="center"/>
          </w:tcPr>
          <w:p w:rsidR="00720F94" w:rsidRPr="004322F6" w:rsidRDefault="00720F94" w:rsidP="00DE4E14">
            <w:pPr>
              <w:adjustRightInd w:val="0"/>
              <w:snapToGrid w:val="0"/>
              <w:spacing w:line="300" w:lineRule="exact"/>
              <w:ind w:left="240" w:hangingChars="100" w:hanging="24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20F94" w:rsidRPr="004322F6" w:rsidRDefault="00720F94" w:rsidP="00DE4E14">
            <w:pPr>
              <w:adjustRightInd w:val="0"/>
              <w:snapToGrid w:val="0"/>
              <w:spacing w:line="300" w:lineRule="exact"/>
              <w:ind w:leftChars="2" w:left="245" w:hangingChars="100" w:hanging="24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>年 月 日</w:t>
            </w:r>
          </w:p>
          <w:p w:rsidR="00720F94" w:rsidRPr="004322F6" w:rsidRDefault="00720F94" w:rsidP="00DE4E14">
            <w:pPr>
              <w:adjustRightInd w:val="0"/>
              <w:snapToGrid w:val="0"/>
              <w:spacing w:line="300" w:lineRule="exact"/>
              <w:ind w:leftChars="2" w:left="245" w:hangingChars="100" w:hanging="240"/>
              <w:jc w:val="center"/>
              <w:rPr>
                <w:rFonts w:ascii="標楷體" w:eastAsia="標楷體" w:hAnsi="標楷體"/>
                <w:b/>
                <w:bCs/>
              </w:rPr>
            </w:pPr>
            <w:r w:rsidRPr="004322F6">
              <w:rPr>
                <w:rFonts w:ascii="標楷體" w:eastAsia="標楷體" w:hAnsi="標楷體" w:hint="eastAsia"/>
                <w:b/>
                <w:bCs/>
              </w:rPr>
              <w:t>|</w:t>
            </w:r>
          </w:p>
          <w:p w:rsidR="00720F94" w:rsidRPr="004322F6" w:rsidRDefault="00720F94" w:rsidP="00DE4E14">
            <w:pPr>
              <w:adjustRightInd w:val="0"/>
              <w:snapToGrid w:val="0"/>
              <w:spacing w:line="300" w:lineRule="exact"/>
              <w:ind w:leftChars="2" w:left="245" w:hangingChars="100" w:hanging="24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>年 月 日</w:t>
            </w:r>
          </w:p>
        </w:tc>
        <w:tc>
          <w:tcPr>
            <w:tcW w:w="1260" w:type="dxa"/>
            <w:vAlign w:val="center"/>
          </w:tcPr>
          <w:p w:rsidR="00720F94" w:rsidRPr="004322F6" w:rsidRDefault="00720F94" w:rsidP="00DE4E14">
            <w:pPr>
              <w:spacing w:line="300" w:lineRule="exact"/>
              <w:rPr>
                <w:rFonts w:ascii="標楷體" w:eastAsia="標楷體" w:hAnsi="標楷體"/>
                <w:bCs/>
                <w:color w:val="000000"/>
              </w:rPr>
            </w:pPr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 xml:space="preserve">　　　</w:t>
            </w:r>
            <w:proofErr w:type="gramStart"/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>週</w:t>
            </w:r>
            <w:proofErr w:type="gramEnd"/>
          </w:p>
          <w:p w:rsidR="00720F94" w:rsidRPr="004322F6" w:rsidRDefault="00720F94" w:rsidP="00DE4E14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 xml:space="preserve">　　小時</w:t>
            </w:r>
          </w:p>
        </w:tc>
      </w:tr>
      <w:tr w:rsidR="00720F94" w:rsidTr="00DE4E14">
        <w:tc>
          <w:tcPr>
            <w:tcW w:w="1260" w:type="dxa"/>
            <w:gridSpan w:val="2"/>
          </w:tcPr>
          <w:p w:rsidR="00720F94" w:rsidRPr="004322F6" w:rsidRDefault="00720F94" w:rsidP="00DE4E14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 w:rsidRPr="004322F6">
              <w:rPr>
                <w:rFonts w:ascii="標楷體" w:eastAsia="標楷體" w:hAnsi="標楷體" w:hint="eastAsia"/>
                <w:color w:val="000000"/>
              </w:rPr>
              <w:t>社區或長期照護職能治療實習</w:t>
            </w:r>
          </w:p>
          <w:p w:rsidR="00720F94" w:rsidRPr="004322F6" w:rsidRDefault="00720F94" w:rsidP="00DE4E14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680" w:type="dxa"/>
            <w:gridSpan w:val="5"/>
          </w:tcPr>
          <w:p w:rsidR="00720F94" w:rsidRPr="004322F6" w:rsidRDefault="00720F94" w:rsidP="00DE4E1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4322F6">
              <w:rPr>
                <w:rFonts w:ascii="標楷體" w:eastAsia="標楷體" w:hAnsi="標楷體" w:hint="eastAsia"/>
              </w:rPr>
              <w:t>非醫療機構個案之職能治療評估、治療計畫擬定及治療介入；服務內容包含直接服務或諮詢服務，服務場所可為學校、精神復健機構、社會福利機構、職業重建、長期照護機構或居家職能治療等</w:t>
            </w:r>
          </w:p>
        </w:tc>
        <w:tc>
          <w:tcPr>
            <w:tcW w:w="1260" w:type="dxa"/>
            <w:gridSpan w:val="2"/>
            <w:vAlign w:val="center"/>
          </w:tcPr>
          <w:p w:rsidR="00720F94" w:rsidRPr="004322F6" w:rsidRDefault="00720F94" w:rsidP="00DE4E14">
            <w:pPr>
              <w:adjustRightInd w:val="0"/>
              <w:snapToGrid w:val="0"/>
              <w:spacing w:line="300" w:lineRule="exact"/>
              <w:ind w:left="240" w:hangingChars="100" w:hanging="24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20F94" w:rsidRPr="004322F6" w:rsidRDefault="00720F94" w:rsidP="00DE4E14">
            <w:pPr>
              <w:adjustRightInd w:val="0"/>
              <w:snapToGrid w:val="0"/>
              <w:spacing w:line="300" w:lineRule="exact"/>
              <w:ind w:leftChars="2" w:left="245" w:hangingChars="100" w:hanging="24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>年 月 日</w:t>
            </w:r>
          </w:p>
          <w:p w:rsidR="00720F94" w:rsidRPr="004322F6" w:rsidRDefault="00720F94" w:rsidP="00DE4E14">
            <w:pPr>
              <w:adjustRightInd w:val="0"/>
              <w:snapToGrid w:val="0"/>
              <w:spacing w:line="300" w:lineRule="exact"/>
              <w:ind w:leftChars="2" w:left="245" w:hangingChars="100" w:hanging="240"/>
              <w:jc w:val="center"/>
              <w:rPr>
                <w:rFonts w:ascii="標楷體" w:eastAsia="標楷體" w:hAnsi="標楷體"/>
                <w:b/>
                <w:bCs/>
              </w:rPr>
            </w:pPr>
            <w:r w:rsidRPr="004322F6">
              <w:rPr>
                <w:rFonts w:ascii="標楷體" w:eastAsia="標楷體" w:hAnsi="標楷體" w:hint="eastAsia"/>
                <w:b/>
                <w:bCs/>
              </w:rPr>
              <w:t>|</w:t>
            </w:r>
          </w:p>
          <w:p w:rsidR="00720F94" w:rsidRPr="004322F6" w:rsidRDefault="00720F94" w:rsidP="00DE4E14">
            <w:pPr>
              <w:adjustRightInd w:val="0"/>
              <w:snapToGrid w:val="0"/>
              <w:spacing w:line="300" w:lineRule="exact"/>
              <w:ind w:leftChars="2" w:left="245" w:hangingChars="100" w:hanging="24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>年 月 日</w:t>
            </w:r>
          </w:p>
        </w:tc>
        <w:tc>
          <w:tcPr>
            <w:tcW w:w="1260" w:type="dxa"/>
            <w:vAlign w:val="center"/>
          </w:tcPr>
          <w:p w:rsidR="00720F94" w:rsidRPr="004322F6" w:rsidRDefault="00720F94" w:rsidP="00DE4E14">
            <w:pPr>
              <w:spacing w:line="300" w:lineRule="exact"/>
              <w:rPr>
                <w:rFonts w:ascii="標楷體" w:eastAsia="標楷體" w:hAnsi="標楷體"/>
                <w:bCs/>
                <w:color w:val="000000"/>
              </w:rPr>
            </w:pPr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 xml:space="preserve">　　　</w:t>
            </w:r>
            <w:proofErr w:type="gramStart"/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>週</w:t>
            </w:r>
            <w:proofErr w:type="gramEnd"/>
          </w:p>
          <w:p w:rsidR="00720F94" w:rsidRPr="004322F6" w:rsidRDefault="00720F94" w:rsidP="00DE4E14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 xml:space="preserve">　　小時</w:t>
            </w:r>
          </w:p>
        </w:tc>
      </w:tr>
      <w:tr w:rsidR="00720F94" w:rsidTr="00DE4E14">
        <w:trPr>
          <w:trHeight w:val="1735"/>
        </w:trPr>
        <w:tc>
          <w:tcPr>
            <w:tcW w:w="9720" w:type="dxa"/>
            <w:gridSpan w:val="12"/>
          </w:tcPr>
          <w:p w:rsidR="00720F94" w:rsidRPr="004322F6" w:rsidRDefault="00720F94" w:rsidP="00DE4E14">
            <w:pPr>
              <w:snapToGrid w:val="0"/>
              <w:spacing w:line="320" w:lineRule="exact"/>
              <w:rPr>
                <w:rFonts w:ascii="標楷體" w:eastAsia="標楷體" w:hAnsi="標楷體" w:cs="Arial"/>
                <w:color w:val="000000"/>
              </w:rPr>
            </w:pPr>
            <w:r w:rsidRPr="004322F6">
              <w:rPr>
                <w:rFonts w:ascii="標楷體" w:eastAsia="標楷體" w:hAnsi="標楷體" w:hint="eastAsia"/>
                <w:color w:val="000000"/>
              </w:rPr>
              <w:t>此證明申請人已完成</w:t>
            </w:r>
            <w:r w:rsidRPr="004322F6">
              <w:rPr>
                <w:rFonts w:ascii="標楷體" w:eastAsia="標楷體" w:hAnsi="標楷體" w:cs="Arial" w:hint="eastAsia"/>
                <w:color w:val="000000"/>
              </w:rPr>
              <w:t>上列</w:t>
            </w:r>
            <w:proofErr w:type="gramStart"/>
            <w:r w:rsidRPr="004322F6">
              <w:rPr>
                <w:rFonts w:ascii="標楷體" w:eastAsia="標楷體" w:hAnsi="標楷體" w:cs="Arial" w:hint="eastAsia"/>
                <w:color w:val="000000"/>
              </w:rPr>
              <w:t>所載各實習</w:t>
            </w:r>
            <w:proofErr w:type="gramEnd"/>
            <w:r w:rsidRPr="004322F6">
              <w:rPr>
                <w:rFonts w:ascii="標楷體" w:eastAsia="標楷體" w:hAnsi="標楷體" w:cs="Arial" w:hint="eastAsia"/>
                <w:color w:val="000000"/>
              </w:rPr>
              <w:t>學科實習成績皆及格，共計修習時數</w:t>
            </w:r>
            <w:r w:rsidRPr="004322F6">
              <w:rPr>
                <w:rFonts w:ascii="標楷體" w:eastAsia="標楷體" w:hAnsi="標楷體" w:hint="eastAsia"/>
                <w:bCs/>
                <w:color w:val="FF0000"/>
              </w:rPr>
              <w:t xml:space="preserve">　 </w:t>
            </w:r>
            <w:proofErr w:type="gramStart"/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>週</w:t>
            </w:r>
            <w:proofErr w:type="gramEnd"/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>（ 　小時）</w:t>
            </w:r>
            <w:r w:rsidRPr="004322F6">
              <w:rPr>
                <w:rFonts w:ascii="標楷體" w:eastAsia="標楷體" w:hAnsi="標楷體" w:cs="Arial" w:hint="eastAsia"/>
                <w:color w:val="000000"/>
              </w:rPr>
              <w:t>。</w:t>
            </w:r>
          </w:p>
          <w:p w:rsidR="00720F94" w:rsidRPr="004322F6" w:rsidRDefault="00720F94" w:rsidP="00DE4E14">
            <w:pPr>
              <w:snapToGrid w:val="0"/>
              <w:spacing w:line="320" w:lineRule="exact"/>
              <w:rPr>
                <w:rFonts w:ascii="標楷體" w:eastAsia="標楷體" w:hAnsi="標楷體" w:cs="Arial"/>
                <w:color w:val="000000"/>
              </w:rPr>
            </w:pPr>
          </w:p>
          <w:p w:rsidR="00720F94" w:rsidRPr="004322F6" w:rsidRDefault="00720F94" w:rsidP="00DE4E14">
            <w:pPr>
              <w:snapToGrid w:val="0"/>
              <w:spacing w:before="72" w:after="72" w:line="320" w:lineRule="exact"/>
              <w:rPr>
                <w:rFonts w:ascii="標楷體" w:eastAsia="標楷體"/>
              </w:rPr>
            </w:pPr>
            <w:r w:rsidRPr="004322F6">
              <w:rPr>
                <w:rFonts w:ascii="標楷體" w:eastAsia="標楷體"/>
              </w:rPr>
              <w:t xml:space="preserve">      </w:t>
            </w:r>
          </w:p>
          <w:p w:rsidR="00720F94" w:rsidRPr="004322F6" w:rsidRDefault="00720F94" w:rsidP="00DE4E14">
            <w:pPr>
              <w:snapToGrid w:val="0"/>
              <w:spacing w:before="72" w:after="72" w:line="320" w:lineRule="exact"/>
              <w:rPr>
                <w:rFonts w:ascii="標楷體" w:eastAsia="標楷體"/>
              </w:rPr>
            </w:pPr>
            <w:r w:rsidRPr="004322F6">
              <w:rPr>
                <w:rFonts w:ascii="標楷體" w:eastAsia="標楷體" w:hint="eastAsia"/>
              </w:rPr>
              <w:t>（</w:t>
            </w:r>
            <w:r w:rsidRPr="004322F6">
              <w:rPr>
                <w:rFonts w:ascii="標楷體" w:eastAsia="標楷體" w:hint="eastAsia"/>
                <w:color w:val="000000"/>
              </w:rPr>
              <w:t>學會</w:t>
            </w:r>
            <w:r w:rsidRPr="004322F6">
              <w:rPr>
                <w:rFonts w:ascii="標楷體" w:eastAsia="標楷體" w:hint="eastAsia"/>
              </w:rPr>
              <w:t xml:space="preserve">蓋關防處）    </w:t>
            </w:r>
          </w:p>
          <w:p w:rsidR="00720F94" w:rsidRPr="004322F6" w:rsidRDefault="00720F94" w:rsidP="00DE4E14">
            <w:pPr>
              <w:snapToGrid w:val="0"/>
              <w:spacing w:before="72" w:after="72" w:line="320" w:lineRule="exact"/>
              <w:rPr>
                <w:rFonts w:ascii="標楷體" w:eastAsia="標楷體"/>
              </w:rPr>
            </w:pPr>
          </w:p>
          <w:p w:rsidR="00720F94" w:rsidRPr="004322F6" w:rsidRDefault="00720F94" w:rsidP="00DE4E14">
            <w:pPr>
              <w:snapToGrid w:val="0"/>
              <w:spacing w:before="72" w:after="72" w:line="320" w:lineRule="exact"/>
              <w:jc w:val="center"/>
              <w:rPr>
                <w:rFonts w:ascii="標楷體" w:eastAsia="標楷體"/>
              </w:rPr>
            </w:pPr>
            <w:r w:rsidRPr="004322F6">
              <w:rPr>
                <w:rFonts w:ascii="標楷體" w:eastAsia="標楷體" w:hint="eastAsia"/>
              </w:rPr>
              <w:t xml:space="preserve">                         </w:t>
            </w:r>
            <w:r w:rsidRPr="004322F6">
              <w:rPr>
                <w:rFonts w:ascii="標楷體" w:eastAsia="標楷體" w:hint="eastAsia"/>
                <w:color w:val="000000"/>
              </w:rPr>
              <w:t xml:space="preserve"> 理事長： </w:t>
            </w:r>
            <w:r w:rsidRPr="004322F6">
              <w:rPr>
                <w:rFonts w:ascii="標楷體" w:eastAsia="標楷體" w:hint="eastAsia"/>
              </w:rPr>
              <w:t xml:space="preserve">                （簽章）</w:t>
            </w:r>
          </w:p>
          <w:p w:rsidR="00720F94" w:rsidRPr="004322F6" w:rsidRDefault="00720F94" w:rsidP="00DE4E14">
            <w:pPr>
              <w:snapToGrid w:val="0"/>
              <w:spacing w:before="72" w:after="72" w:line="320" w:lineRule="exact"/>
              <w:jc w:val="center"/>
              <w:rPr>
                <w:rFonts w:ascii="標楷體" w:eastAsia="標楷體"/>
              </w:rPr>
            </w:pPr>
          </w:p>
          <w:p w:rsidR="00720F94" w:rsidRPr="004322F6" w:rsidRDefault="00720F94" w:rsidP="00DE4E14">
            <w:pPr>
              <w:spacing w:before="72" w:after="72" w:line="320" w:lineRule="exact"/>
              <w:rPr>
                <w:rFonts w:ascii="標楷體" w:eastAsia="標楷體" w:hAnsi="標楷體"/>
                <w:color w:val="000000"/>
              </w:rPr>
            </w:pPr>
            <w:r w:rsidRPr="004322F6">
              <w:rPr>
                <w:rFonts w:ascii="標楷體" w:eastAsia="標楷體" w:hint="eastAsia"/>
              </w:rPr>
              <w:t>中</w:t>
            </w:r>
            <w:r w:rsidRPr="004322F6">
              <w:rPr>
                <w:rFonts w:ascii="標楷體" w:eastAsia="標楷體"/>
              </w:rPr>
              <w:t xml:space="preserve"> </w:t>
            </w:r>
            <w:r w:rsidRPr="004322F6">
              <w:rPr>
                <w:rFonts w:ascii="標楷體" w:eastAsia="標楷體" w:hint="eastAsia"/>
              </w:rPr>
              <w:t xml:space="preserve">　</w:t>
            </w:r>
            <w:r w:rsidRPr="004322F6">
              <w:rPr>
                <w:rFonts w:ascii="標楷體" w:eastAsia="標楷體"/>
              </w:rPr>
              <w:t xml:space="preserve"> </w:t>
            </w:r>
            <w:r w:rsidRPr="004322F6">
              <w:rPr>
                <w:rFonts w:ascii="標楷體" w:eastAsia="標楷體" w:hint="eastAsia"/>
              </w:rPr>
              <w:t xml:space="preserve">華　</w:t>
            </w:r>
            <w:r w:rsidRPr="004322F6">
              <w:rPr>
                <w:rFonts w:ascii="標楷體" w:eastAsia="標楷體"/>
              </w:rPr>
              <w:t xml:space="preserve">  </w:t>
            </w:r>
            <w:r w:rsidRPr="004322F6">
              <w:rPr>
                <w:rFonts w:ascii="標楷體" w:eastAsia="標楷體" w:hint="eastAsia"/>
              </w:rPr>
              <w:t xml:space="preserve">民　</w:t>
            </w:r>
            <w:r w:rsidRPr="004322F6">
              <w:rPr>
                <w:rFonts w:ascii="標楷體" w:eastAsia="標楷體"/>
              </w:rPr>
              <w:t xml:space="preserve">  </w:t>
            </w:r>
            <w:r w:rsidRPr="004322F6">
              <w:rPr>
                <w:rFonts w:ascii="標楷體" w:eastAsia="標楷體" w:hint="eastAsia"/>
              </w:rPr>
              <w:t>國</w:t>
            </w:r>
            <w:r w:rsidRPr="004322F6">
              <w:rPr>
                <w:rFonts w:ascii="標楷體" w:eastAsia="標楷體"/>
              </w:rPr>
              <w:t xml:space="preserve">         </w:t>
            </w:r>
            <w:r w:rsidRPr="004322F6">
              <w:rPr>
                <w:rFonts w:ascii="標楷體" w:eastAsia="標楷體" w:hint="eastAsia"/>
              </w:rPr>
              <w:t xml:space="preserve">　</w:t>
            </w:r>
            <w:r w:rsidRPr="004322F6">
              <w:rPr>
                <w:rFonts w:ascii="標楷體" w:eastAsia="標楷體"/>
              </w:rPr>
              <w:t xml:space="preserve">   </w:t>
            </w:r>
            <w:r w:rsidRPr="004322F6">
              <w:rPr>
                <w:rFonts w:ascii="標楷體" w:eastAsia="標楷體" w:hint="eastAsia"/>
              </w:rPr>
              <w:t xml:space="preserve">   年</w:t>
            </w:r>
            <w:r w:rsidRPr="004322F6">
              <w:rPr>
                <w:rFonts w:ascii="標楷體" w:eastAsia="標楷體"/>
              </w:rPr>
              <w:t xml:space="preserve">       </w:t>
            </w:r>
            <w:r w:rsidRPr="004322F6">
              <w:rPr>
                <w:rFonts w:ascii="標楷體" w:eastAsia="標楷體" w:hint="eastAsia"/>
              </w:rPr>
              <w:t xml:space="preserve">　</w:t>
            </w:r>
            <w:r w:rsidRPr="004322F6">
              <w:rPr>
                <w:rFonts w:ascii="標楷體" w:eastAsia="標楷體"/>
              </w:rPr>
              <w:t xml:space="preserve">    </w:t>
            </w:r>
            <w:r w:rsidRPr="004322F6">
              <w:rPr>
                <w:rFonts w:ascii="標楷體" w:eastAsia="標楷體" w:hint="eastAsia"/>
              </w:rPr>
              <w:t xml:space="preserve">  月</w:t>
            </w:r>
            <w:r w:rsidRPr="004322F6">
              <w:rPr>
                <w:rFonts w:ascii="標楷體" w:eastAsia="標楷體"/>
              </w:rPr>
              <w:t xml:space="preserve">      </w:t>
            </w:r>
            <w:r w:rsidRPr="004322F6">
              <w:rPr>
                <w:rFonts w:ascii="標楷體" w:eastAsia="標楷體" w:hint="eastAsia"/>
              </w:rPr>
              <w:t xml:space="preserve">　</w:t>
            </w:r>
            <w:r w:rsidRPr="004322F6">
              <w:rPr>
                <w:rFonts w:ascii="標楷體" w:eastAsia="標楷體"/>
              </w:rPr>
              <w:t xml:space="preserve">      </w:t>
            </w:r>
            <w:r w:rsidRPr="004322F6">
              <w:rPr>
                <w:rFonts w:ascii="標楷體" w:eastAsia="標楷體" w:hint="eastAsia"/>
              </w:rPr>
              <w:t xml:space="preserve">  日</w:t>
            </w:r>
          </w:p>
        </w:tc>
      </w:tr>
      <w:tr w:rsidR="00720F94" w:rsidTr="00DE4E14">
        <w:tc>
          <w:tcPr>
            <w:tcW w:w="9720" w:type="dxa"/>
            <w:gridSpan w:val="12"/>
            <w:vAlign w:val="center"/>
          </w:tcPr>
          <w:p w:rsidR="00720F94" w:rsidRPr="004322F6" w:rsidRDefault="00720F94" w:rsidP="00DE4E14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322F6">
              <w:rPr>
                <w:rFonts w:ascii="標楷體" w:eastAsia="標楷體" w:hAnsi="標楷體" w:hint="eastAsia"/>
                <w:color w:val="000000"/>
              </w:rPr>
              <w:t>附註：</w:t>
            </w:r>
          </w:p>
          <w:p w:rsidR="00720F94" w:rsidRPr="004322F6" w:rsidRDefault="00720F94" w:rsidP="00DE4E14">
            <w:pPr>
              <w:snapToGrid w:val="0"/>
              <w:spacing w:line="320" w:lineRule="exact"/>
              <w:ind w:leftChars="100" w:left="720" w:hangingChars="200" w:hanging="480"/>
              <w:rPr>
                <w:rFonts w:ascii="標楷體" w:eastAsia="標楷體" w:hAnsi="標楷體"/>
                <w:color w:val="000000"/>
              </w:rPr>
            </w:pPr>
            <w:r w:rsidRPr="004322F6">
              <w:rPr>
                <w:rFonts w:ascii="標楷體" w:eastAsia="標楷體" w:hAnsi="標楷體" w:hint="eastAsia"/>
                <w:color w:val="000000"/>
              </w:rPr>
              <w:t>一、「實習」係指實際接觸個案照護的經驗，不包含示教練習、見習及機構參訪。</w:t>
            </w:r>
          </w:p>
          <w:p w:rsidR="00720F94" w:rsidRPr="004322F6" w:rsidRDefault="00720F94" w:rsidP="00DE4E14">
            <w:pPr>
              <w:snapToGrid w:val="0"/>
              <w:spacing w:line="320" w:lineRule="exact"/>
              <w:ind w:leftChars="100" w:left="720" w:hangingChars="200" w:hanging="480"/>
              <w:rPr>
                <w:rFonts w:ascii="標楷體" w:eastAsia="標楷體" w:hAnsi="標楷體"/>
                <w:color w:val="000000"/>
              </w:rPr>
            </w:pPr>
            <w:r w:rsidRPr="004322F6">
              <w:rPr>
                <w:rFonts w:ascii="標楷體" w:eastAsia="標楷體" w:hAnsi="標楷體" w:hint="eastAsia"/>
                <w:color w:val="000000"/>
              </w:rPr>
              <w:t>二、實習課程負責人資格需具教學醫院5年以上專責職能治療師資格者。</w:t>
            </w:r>
          </w:p>
          <w:p w:rsidR="00720F94" w:rsidRPr="004322F6" w:rsidRDefault="00720F94" w:rsidP="00DE4E14">
            <w:pPr>
              <w:snapToGrid w:val="0"/>
              <w:spacing w:line="320" w:lineRule="exact"/>
              <w:ind w:leftChars="100" w:left="720" w:hangingChars="200" w:hanging="480"/>
              <w:rPr>
                <w:rFonts w:ascii="標楷體" w:eastAsia="標楷體" w:hAnsi="標楷體"/>
                <w:color w:val="000000"/>
              </w:rPr>
            </w:pPr>
            <w:r w:rsidRPr="004322F6">
              <w:rPr>
                <w:rFonts w:ascii="標楷體" w:eastAsia="標楷體" w:hAnsi="標楷體" w:hint="eastAsia"/>
                <w:color w:val="000000"/>
              </w:rPr>
              <w:t>三、實習教師資格需具教學醫院2年以上專責職能治療師資格者。</w:t>
            </w:r>
          </w:p>
          <w:p w:rsidR="00720F94" w:rsidRPr="004322F6" w:rsidRDefault="00720F94" w:rsidP="00DE4E14">
            <w:pPr>
              <w:snapToGrid w:val="0"/>
              <w:spacing w:line="320" w:lineRule="exact"/>
              <w:ind w:leftChars="100" w:left="720" w:hangingChars="200" w:hanging="480"/>
              <w:rPr>
                <w:rFonts w:ascii="標楷體" w:eastAsia="標楷體" w:hAnsi="標楷體"/>
                <w:color w:val="000000"/>
              </w:rPr>
            </w:pPr>
            <w:r w:rsidRPr="004322F6">
              <w:rPr>
                <w:rFonts w:ascii="標楷體" w:eastAsia="標楷體" w:hAnsi="標楷體" w:hint="eastAsia"/>
                <w:color w:val="000000"/>
              </w:rPr>
              <w:t>四、實習師生比例不得低於1:3(即每1位教師於同一時期至多指導3名學生)。</w:t>
            </w:r>
          </w:p>
          <w:p w:rsidR="00720F94" w:rsidRPr="004322F6" w:rsidRDefault="00720F94" w:rsidP="00DE4E14">
            <w:pPr>
              <w:snapToGrid w:val="0"/>
              <w:spacing w:line="260" w:lineRule="exact"/>
              <w:ind w:leftChars="100" w:left="720" w:hangingChars="200" w:hanging="480"/>
              <w:rPr>
                <w:color w:val="000000"/>
              </w:rPr>
            </w:pPr>
            <w:r w:rsidRPr="004322F6">
              <w:rPr>
                <w:rFonts w:ascii="標楷體" w:eastAsia="標楷體" w:hAnsi="標楷體" w:hint="eastAsia"/>
                <w:color w:val="000000"/>
              </w:rPr>
              <w:t>五、本證明書必須由學會依申請人實際情形詳細查核</w:t>
            </w:r>
            <w:proofErr w:type="gramStart"/>
            <w:r w:rsidRPr="004322F6">
              <w:rPr>
                <w:rFonts w:ascii="標楷體" w:eastAsia="標楷體" w:hAnsi="標楷體" w:hint="eastAsia"/>
                <w:color w:val="000000"/>
              </w:rPr>
              <w:t>後出證</w:t>
            </w:r>
            <w:proofErr w:type="gramEnd"/>
            <w:r w:rsidRPr="004322F6">
              <w:rPr>
                <w:rFonts w:ascii="標楷體" w:eastAsia="標楷體" w:hAnsi="標楷體" w:hint="eastAsia"/>
                <w:color w:val="000000"/>
              </w:rPr>
              <w:t>，如有不實，</w:t>
            </w:r>
            <w:proofErr w:type="gramStart"/>
            <w:r w:rsidRPr="004322F6">
              <w:rPr>
                <w:rFonts w:ascii="標楷體" w:eastAsia="標楷體" w:hAnsi="標楷體" w:hint="eastAsia"/>
                <w:color w:val="000000"/>
              </w:rPr>
              <w:t>出證者</w:t>
            </w:r>
            <w:proofErr w:type="gramEnd"/>
            <w:r w:rsidRPr="004322F6">
              <w:rPr>
                <w:rFonts w:ascii="標楷體" w:eastAsia="標楷體" w:hAnsi="標楷體" w:hint="eastAsia"/>
                <w:color w:val="000000"/>
              </w:rPr>
              <w:t>應負法律責任。</w:t>
            </w:r>
          </w:p>
          <w:p w:rsidR="00720F94" w:rsidRPr="004322F6" w:rsidRDefault="00720F94" w:rsidP="00DE4E14">
            <w:pPr>
              <w:snapToGrid w:val="0"/>
              <w:spacing w:line="260" w:lineRule="exact"/>
              <w:ind w:leftChars="100" w:left="360" w:hangingChars="50" w:hanging="120"/>
              <w:rPr>
                <w:rFonts w:ascii="標楷體" w:eastAsia="標楷體" w:hAnsi="標楷體"/>
              </w:rPr>
            </w:pPr>
            <w:r w:rsidRPr="004322F6">
              <w:rPr>
                <w:rFonts w:ascii="標楷體" w:eastAsia="標楷體" w:hAnsi="標楷體" w:hint="eastAsia"/>
                <w:color w:val="000000"/>
              </w:rPr>
              <w:t>六、本證明</w:t>
            </w:r>
            <w:r w:rsidRPr="004322F6">
              <w:rPr>
                <w:rFonts w:ascii="標楷體" w:eastAsia="標楷體" w:hAnsi="標楷體" w:hint="eastAsia"/>
              </w:rPr>
              <w:t>書僅供報名專門職業及技術人員高等考試職能治療師考試之用。</w:t>
            </w:r>
          </w:p>
        </w:tc>
      </w:tr>
    </w:tbl>
    <w:p w:rsidR="00B453F0" w:rsidRDefault="00B453F0" w:rsidP="0048463E">
      <w:pPr>
        <w:spacing w:afterLines="30" w:line="340" w:lineRule="exact"/>
        <w:rPr>
          <w:rFonts w:ascii="標楷體" w:eastAsia="標楷體" w:hAnsi="標楷體"/>
        </w:rPr>
      </w:pPr>
    </w:p>
    <w:p w:rsidR="00B453F0" w:rsidRDefault="00B453F0">
      <w:pPr>
        <w:widowControl/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E3362" w:rsidRPr="003B20FC" w:rsidRDefault="00CE3362" w:rsidP="0048463E">
      <w:pPr>
        <w:spacing w:afterLines="30" w:line="340" w:lineRule="exact"/>
        <w:jc w:val="right"/>
        <w:rPr>
          <w:rFonts w:ascii="標楷體" w:eastAsia="標楷體" w:hAnsi="標楷體"/>
          <w:sz w:val="28"/>
          <w:szCs w:val="28"/>
        </w:rPr>
      </w:pPr>
      <w:r w:rsidRPr="003B20FC">
        <w:rPr>
          <w:rFonts w:ascii="標楷體" w:eastAsia="標楷體" w:hAnsi="標楷體" w:hint="eastAsia"/>
          <w:sz w:val="28"/>
          <w:szCs w:val="28"/>
        </w:rPr>
        <w:lastRenderedPageBreak/>
        <w:t>附表</w:t>
      </w:r>
      <w:r>
        <w:rPr>
          <w:rFonts w:ascii="標楷體" w:eastAsia="標楷體" w:hAnsi="標楷體" w:hint="eastAsia"/>
          <w:sz w:val="28"/>
          <w:szCs w:val="28"/>
        </w:rPr>
        <w:t>4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40"/>
        <w:gridCol w:w="1260"/>
        <w:gridCol w:w="720"/>
        <w:gridCol w:w="720"/>
        <w:gridCol w:w="720"/>
        <w:gridCol w:w="1800"/>
        <w:gridCol w:w="720"/>
        <w:gridCol w:w="360"/>
        <w:gridCol w:w="900"/>
        <w:gridCol w:w="1260"/>
      </w:tblGrid>
      <w:tr w:rsidR="00CE3362" w:rsidTr="00DE4E14">
        <w:tc>
          <w:tcPr>
            <w:tcW w:w="9720" w:type="dxa"/>
            <w:gridSpan w:val="11"/>
          </w:tcPr>
          <w:p w:rsidR="00CE3362" w:rsidRPr="004322F6" w:rsidRDefault="00CE3362" w:rsidP="0048463E">
            <w:pPr>
              <w:spacing w:beforeLines="30" w:afterLines="30" w:line="320" w:lineRule="exact"/>
              <w:jc w:val="center"/>
              <w:rPr>
                <w:sz w:val="28"/>
                <w:szCs w:val="28"/>
              </w:rPr>
            </w:pPr>
            <w:r w:rsidRPr="004322F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社團法人臺灣職能治療學會職能治療實習補修證明書</w:t>
            </w:r>
          </w:p>
        </w:tc>
      </w:tr>
      <w:tr w:rsidR="00CE3362" w:rsidTr="00DE4E14">
        <w:tc>
          <w:tcPr>
            <w:tcW w:w="720" w:type="dxa"/>
            <w:vAlign w:val="center"/>
          </w:tcPr>
          <w:p w:rsidR="00CE3362" w:rsidRPr="004322F6" w:rsidRDefault="00CE3362" w:rsidP="00DE4E14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bCs/>
                <w:color w:val="000000"/>
              </w:rPr>
            </w:pPr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:rsidR="00CE3362" w:rsidRPr="004322F6" w:rsidRDefault="00CE3362" w:rsidP="00DE4E14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CE3362" w:rsidRPr="004322F6" w:rsidRDefault="00CE3362" w:rsidP="00DE4E14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bCs/>
                <w:color w:val="000000"/>
              </w:rPr>
            </w:pPr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>性別</w:t>
            </w:r>
          </w:p>
        </w:tc>
        <w:tc>
          <w:tcPr>
            <w:tcW w:w="720" w:type="dxa"/>
            <w:vAlign w:val="center"/>
          </w:tcPr>
          <w:p w:rsidR="00CE3362" w:rsidRPr="004322F6" w:rsidRDefault="00CE3362" w:rsidP="00DE4E14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CE3362" w:rsidRPr="004322F6" w:rsidRDefault="00CE3362" w:rsidP="00DE4E14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bCs/>
                <w:color w:val="000000"/>
              </w:rPr>
            </w:pPr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>出生</w:t>
            </w:r>
          </w:p>
          <w:p w:rsidR="00CE3362" w:rsidRPr="004322F6" w:rsidRDefault="00CE3362" w:rsidP="00DE4E14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bCs/>
                <w:color w:val="000000"/>
              </w:rPr>
            </w:pPr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>日期</w:t>
            </w:r>
          </w:p>
        </w:tc>
        <w:tc>
          <w:tcPr>
            <w:tcW w:w="1800" w:type="dxa"/>
            <w:vAlign w:val="center"/>
          </w:tcPr>
          <w:p w:rsidR="00CE3362" w:rsidRPr="004322F6" w:rsidRDefault="00CE3362" w:rsidP="00DE4E14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bCs/>
                <w:color w:val="000000"/>
              </w:rPr>
            </w:pPr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 xml:space="preserve">   年  月  日</w:t>
            </w:r>
          </w:p>
        </w:tc>
        <w:tc>
          <w:tcPr>
            <w:tcW w:w="1080" w:type="dxa"/>
            <w:gridSpan w:val="2"/>
            <w:vAlign w:val="center"/>
          </w:tcPr>
          <w:p w:rsidR="00CE3362" w:rsidRPr="004322F6" w:rsidRDefault="00CE3362" w:rsidP="00DE4E14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bCs/>
                <w:color w:val="000000"/>
                <w:spacing w:val="-24"/>
              </w:rPr>
            </w:pPr>
            <w:r w:rsidRPr="004322F6">
              <w:rPr>
                <w:rFonts w:ascii="標楷體" w:eastAsia="標楷體" w:hAnsi="標楷體" w:hint="eastAsia"/>
                <w:bCs/>
                <w:color w:val="000000"/>
                <w:spacing w:val="-24"/>
              </w:rPr>
              <w:t>身分證</w:t>
            </w:r>
          </w:p>
          <w:p w:rsidR="00CE3362" w:rsidRPr="004322F6" w:rsidRDefault="00CE3362" w:rsidP="00DE4E14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 w:rsidRPr="004322F6">
              <w:rPr>
                <w:rFonts w:ascii="標楷體" w:eastAsia="標楷體" w:hAnsi="標楷體" w:hint="eastAsia"/>
                <w:bCs/>
                <w:color w:val="000000"/>
                <w:spacing w:val="-24"/>
              </w:rPr>
              <w:t>統一編號</w:t>
            </w:r>
          </w:p>
        </w:tc>
        <w:tc>
          <w:tcPr>
            <w:tcW w:w="2160" w:type="dxa"/>
            <w:gridSpan w:val="2"/>
          </w:tcPr>
          <w:p w:rsidR="00CE3362" w:rsidRPr="004322F6" w:rsidRDefault="00CE3362" w:rsidP="00DE4E14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381137" w:rsidTr="00B512EC">
        <w:tc>
          <w:tcPr>
            <w:tcW w:w="1260" w:type="dxa"/>
            <w:gridSpan w:val="2"/>
            <w:vAlign w:val="center"/>
          </w:tcPr>
          <w:p w:rsidR="00381137" w:rsidRPr="004322F6" w:rsidRDefault="00381137" w:rsidP="00DE4E14">
            <w:pPr>
              <w:adjustRightInd w:val="0"/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>實習學科</w:t>
            </w:r>
          </w:p>
        </w:tc>
        <w:tc>
          <w:tcPr>
            <w:tcW w:w="5940" w:type="dxa"/>
            <w:gridSpan w:val="6"/>
            <w:vAlign w:val="center"/>
          </w:tcPr>
          <w:p w:rsidR="00381137" w:rsidRPr="004322F6" w:rsidRDefault="00381137" w:rsidP="00DE4E14">
            <w:pPr>
              <w:adjustRightInd w:val="0"/>
              <w:snapToGrid w:val="0"/>
              <w:spacing w:line="300" w:lineRule="exact"/>
              <w:ind w:left="480" w:hangingChars="200" w:hanging="480"/>
              <w:jc w:val="distribute"/>
              <w:rPr>
                <w:rFonts w:ascii="標楷體" w:eastAsia="標楷體" w:hAnsi="標楷體"/>
                <w:bCs/>
                <w:color w:val="000000"/>
              </w:rPr>
            </w:pPr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>實習內涵</w:t>
            </w:r>
          </w:p>
        </w:tc>
        <w:tc>
          <w:tcPr>
            <w:tcW w:w="1260" w:type="dxa"/>
            <w:gridSpan w:val="2"/>
            <w:vAlign w:val="center"/>
          </w:tcPr>
          <w:p w:rsidR="00381137" w:rsidRPr="004322F6" w:rsidRDefault="00381137" w:rsidP="00DE4E14">
            <w:pPr>
              <w:adjustRightInd w:val="0"/>
              <w:snapToGrid w:val="0"/>
              <w:spacing w:line="300" w:lineRule="exact"/>
              <w:ind w:left="480" w:hangingChars="200" w:hanging="480"/>
              <w:jc w:val="distribute"/>
              <w:rPr>
                <w:rFonts w:ascii="標楷體" w:eastAsia="標楷體" w:hAnsi="標楷體"/>
                <w:bCs/>
                <w:color w:val="000000"/>
              </w:rPr>
            </w:pPr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>實習場所</w:t>
            </w:r>
          </w:p>
        </w:tc>
        <w:tc>
          <w:tcPr>
            <w:tcW w:w="1260" w:type="dxa"/>
            <w:vAlign w:val="center"/>
          </w:tcPr>
          <w:p w:rsidR="00381137" w:rsidRPr="004322F6" w:rsidRDefault="00381137" w:rsidP="00DE4E14">
            <w:pPr>
              <w:adjustRightInd w:val="0"/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>實習期間實習</w:t>
            </w:r>
            <w:proofErr w:type="gramStart"/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>週</w:t>
            </w:r>
            <w:proofErr w:type="gramEnd"/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>（時）數</w:t>
            </w:r>
          </w:p>
        </w:tc>
      </w:tr>
      <w:tr w:rsidR="00381137" w:rsidTr="00306F6E">
        <w:trPr>
          <w:trHeight w:val="1870"/>
        </w:trPr>
        <w:tc>
          <w:tcPr>
            <w:tcW w:w="1260" w:type="dxa"/>
            <w:gridSpan w:val="2"/>
            <w:vAlign w:val="center"/>
          </w:tcPr>
          <w:p w:rsidR="00381137" w:rsidRPr="004322F6" w:rsidRDefault="00381137" w:rsidP="00DE4E14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 w:rsidRPr="004322F6">
              <w:rPr>
                <w:rFonts w:ascii="標楷體" w:eastAsia="標楷體" w:hAnsi="標楷體" w:hint="eastAsia"/>
                <w:color w:val="000000"/>
              </w:rPr>
              <w:t>生理</w:t>
            </w:r>
            <w:r w:rsidR="00C50A61">
              <w:rPr>
                <w:rFonts w:ascii="標楷體" w:eastAsia="標楷體" w:hAnsi="標楷體" w:hint="eastAsia"/>
                <w:color w:val="000000"/>
              </w:rPr>
              <w:t>障礙</w:t>
            </w:r>
            <w:r w:rsidRPr="004322F6">
              <w:rPr>
                <w:rFonts w:ascii="標楷體" w:eastAsia="標楷體" w:hAnsi="標楷體" w:hint="eastAsia"/>
                <w:color w:val="000000"/>
              </w:rPr>
              <w:t>職能治療實習</w:t>
            </w:r>
          </w:p>
          <w:p w:rsidR="00381137" w:rsidRPr="004322F6" w:rsidRDefault="00381137" w:rsidP="00DE4E14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40" w:type="dxa"/>
            <w:gridSpan w:val="6"/>
            <w:vAlign w:val="center"/>
          </w:tcPr>
          <w:p w:rsidR="00381137" w:rsidRPr="00D73EC9" w:rsidRDefault="00381137" w:rsidP="00381137">
            <w:pPr>
              <w:spacing w:line="240" w:lineRule="exact"/>
              <w:ind w:firstLineChars="200" w:firstLine="440"/>
              <w:rPr>
                <w:rFonts w:ascii="標楷體" w:eastAsia="標楷體"/>
                <w:sz w:val="22"/>
              </w:rPr>
            </w:pPr>
            <w:r w:rsidRPr="00D73EC9">
              <w:rPr>
                <w:rFonts w:ascii="標楷體" w:eastAsia="標楷體"/>
                <w:sz w:val="22"/>
                <w:szCs w:val="22"/>
              </w:rPr>
              <w:t>主要針對神經肌肉、感覺、知覺認知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功能、</w:t>
            </w:r>
            <w:r w:rsidRPr="00D73EC9">
              <w:rPr>
                <w:rFonts w:ascii="標楷體" w:eastAsia="標楷體"/>
                <w:sz w:val="22"/>
                <w:szCs w:val="22"/>
              </w:rPr>
              <w:t>以及職能表現(日常活動、工作或生產性活動、休閒或娛樂)操作之功能障礙的成人病患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，提供</w:t>
            </w:r>
            <w:r w:rsidRPr="00381137">
              <w:rPr>
                <w:rFonts w:ascii="標楷體" w:eastAsia="標楷體"/>
                <w:sz w:val="22"/>
                <w:szCs w:val="22"/>
              </w:rPr>
              <w:t>職能治療評估、擬定治療計畫</w:t>
            </w:r>
            <w:r w:rsidRPr="00381137">
              <w:rPr>
                <w:rFonts w:ascii="標楷體" w:eastAsia="標楷體" w:hint="eastAsia"/>
                <w:sz w:val="22"/>
                <w:szCs w:val="22"/>
              </w:rPr>
              <w:t>與</w:t>
            </w:r>
            <w:r w:rsidRPr="00381137">
              <w:rPr>
                <w:rFonts w:ascii="標楷體" w:eastAsia="標楷體"/>
                <w:sz w:val="22"/>
                <w:szCs w:val="22"/>
              </w:rPr>
              <w:t>介入</w:t>
            </w:r>
            <w:r w:rsidRPr="00381137">
              <w:rPr>
                <w:rFonts w:ascii="標楷體" w:eastAsia="標楷體" w:hint="eastAsia"/>
                <w:sz w:val="22"/>
                <w:szCs w:val="22"/>
              </w:rPr>
              <w:t>，以</w:t>
            </w:r>
            <w:r w:rsidRPr="00381137">
              <w:rPr>
                <w:rFonts w:ascii="標楷體" w:eastAsia="標楷體"/>
                <w:sz w:val="22"/>
                <w:szCs w:val="22"/>
              </w:rPr>
              <w:t>及</w:t>
            </w:r>
            <w:r w:rsidRPr="00381137">
              <w:rPr>
                <w:rFonts w:ascii="標楷體" w:eastAsia="標楷體" w:hint="eastAsia"/>
                <w:sz w:val="22"/>
                <w:szCs w:val="22"/>
              </w:rPr>
              <w:t>追蹤</w:t>
            </w:r>
            <w:r w:rsidRPr="00381137">
              <w:rPr>
                <w:rFonts w:ascii="標楷體" w:eastAsia="標楷體"/>
                <w:sz w:val="22"/>
                <w:szCs w:val="22"/>
              </w:rPr>
              <w:t>治療</w:t>
            </w:r>
            <w:r w:rsidRPr="00381137">
              <w:rPr>
                <w:rFonts w:ascii="標楷體" w:eastAsia="標楷體" w:hint="eastAsia"/>
                <w:sz w:val="22"/>
                <w:szCs w:val="22"/>
              </w:rPr>
              <w:t>成效</w:t>
            </w:r>
            <w:r w:rsidRPr="00D73EC9">
              <w:rPr>
                <w:rFonts w:ascii="標楷體" w:eastAsia="標楷體"/>
                <w:sz w:val="22"/>
                <w:szCs w:val="22"/>
              </w:rPr>
              <w:t>。服務對象包含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但不限於下列障礙者：</w:t>
            </w:r>
            <w:r w:rsidRPr="00D73EC9">
              <w:rPr>
                <w:rFonts w:ascii="標楷體" w:eastAsia="標楷體"/>
                <w:sz w:val="22"/>
                <w:szCs w:val="22"/>
              </w:rPr>
              <w:t>中樞神經病變及損傷</w:t>
            </w:r>
            <w:r w:rsidRPr="00381137">
              <w:rPr>
                <w:rFonts w:ascii="標楷體" w:eastAsia="標楷體"/>
                <w:sz w:val="22"/>
                <w:szCs w:val="22"/>
              </w:rPr>
              <w:t>、</w:t>
            </w:r>
            <w:r w:rsidRPr="00D73EC9">
              <w:rPr>
                <w:rFonts w:ascii="標楷體" w:eastAsia="標楷體"/>
                <w:sz w:val="22"/>
                <w:szCs w:val="22"/>
              </w:rPr>
              <w:t>周邊神經病變及損傷</w:t>
            </w:r>
            <w:r w:rsidRPr="00381137">
              <w:rPr>
                <w:rFonts w:ascii="標楷體" w:eastAsia="標楷體"/>
                <w:sz w:val="22"/>
                <w:szCs w:val="22"/>
              </w:rPr>
              <w:t>、</w:t>
            </w:r>
            <w:r w:rsidRPr="00D73EC9">
              <w:rPr>
                <w:rFonts w:ascii="標楷體" w:eastAsia="標楷體"/>
                <w:sz w:val="22"/>
                <w:szCs w:val="22"/>
              </w:rPr>
              <w:t>肌肉骨骼疾病</w:t>
            </w:r>
            <w:r w:rsidRPr="00381137">
              <w:rPr>
                <w:rFonts w:ascii="標楷體" w:eastAsia="標楷體"/>
                <w:sz w:val="22"/>
                <w:szCs w:val="22"/>
              </w:rPr>
              <w:t>、</w:t>
            </w:r>
            <w:r w:rsidRPr="00D73EC9">
              <w:rPr>
                <w:rFonts w:ascii="標楷體" w:eastAsia="標楷體"/>
                <w:sz w:val="22"/>
                <w:szCs w:val="22"/>
              </w:rPr>
              <w:t>退化性疾病</w:t>
            </w:r>
            <w:r w:rsidRPr="00381137">
              <w:rPr>
                <w:rFonts w:ascii="標楷體" w:eastAsia="標楷體"/>
                <w:sz w:val="22"/>
                <w:szCs w:val="22"/>
              </w:rPr>
              <w:t>、</w:t>
            </w:r>
            <w:r w:rsidRPr="00D73EC9">
              <w:rPr>
                <w:rFonts w:ascii="標楷體" w:eastAsia="標楷體"/>
                <w:sz w:val="22"/>
                <w:szCs w:val="22"/>
              </w:rPr>
              <w:t>燒燙傷</w:t>
            </w:r>
            <w:r w:rsidRPr="00381137">
              <w:rPr>
                <w:rFonts w:ascii="標楷體" w:eastAsia="標楷體"/>
                <w:sz w:val="22"/>
                <w:szCs w:val="22"/>
              </w:rPr>
              <w:t>、</w:t>
            </w:r>
            <w:r w:rsidRPr="00D73EC9">
              <w:rPr>
                <w:rFonts w:ascii="標楷體" w:eastAsia="標楷體"/>
                <w:sz w:val="22"/>
                <w:szCs w:val="22"/>
              </w:rPr>
              <w:t>截肢者</w:t>
            </w:r>
            <w:r w:rsidRPr="00381137">
              <w:rPr>
                <w:rFonts w:ascii="標楷體" w:eastAsia="標楷體"/>
                <w:sz w:val="22"/>
                <w:szCs w:val="22"/>
              </w:rPr>
              <w:t>、</w:t>
            </w:r>
            <w:r w:rsidRPr="00D73EC9">
              <w:rPr>
                <w:rFonts w:ascii="標楷體" w:eastAsia="標楷體"/>
                <w:sz w:val="22"/>
                <w:szCs w:val="22"/>
              </w:rPr>
              <w:t>心肺功能障礙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等。</w:t>
            </w:r>
          </w:p>
          <w:p w:rsidR="00381137" w:rsidRPr="00381137" w:rsidRDefault="00381137" w:rsidP="00381137">
            <w:pPr>
              <w:adjustRightInd w:val="0"/>
              <w:snapToGrid w:val="0"/>
              <w:spacing w:line="240" w:lineRule="exact"/>
              <w:ind w:firstLineChars="200" w:firstLine="440"/>
              <w:rPr>
                <w:rFonts w:ascii="標楷體" w:eastAsia="標楷體"/>
                <w:sz w:val="22"/>
              </w:rPr>
            </w:pPr>
            <w:r w:rsidRPr="00D73EC9">
              <w:rPr>
                <w:rFonts w:ascii="標楷體" w:eastAsia="標楷體"/>
                <w:sz w:val="22"/>
                <w:szCs w:val="22"/>
              </w:rPr>
              <w:t>服務之個案包含疾病恢復過程之各種階段，由急性期至復健期、慢性期或維持期，服務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場所除以醫療機構為主外（含</w:t>
            </w:r>
            <w:r w:rsidRPr="00D73EC9">
              <w:rPr>
                <w:rFonts w:ascii="標楷體" w:eastAsia="標楷體"/>
                <w:sz w:val="22"/>
                <w:szCs w:val="22"/>
              </w:rPr>
              <w:t>加護病房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、一般</w:t>
            </w:r>
            <w:r w:rsidRPr="00D73EC9">
              <w:rPr>
                <w:rFonts w:ascii="標楷體" w:eastAsia="標楷體"/>
                <w:sz w:val="22"/>
                <w:szCs w:val="22"/>
              </w:rPr>
              <w:t>病房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之床邊治療、</w:t>
            </w:r>
            <w:r w:rsidRPr="00D73EC9">
              <w:rPr>
                <w:rFonts w:ascii="標楷體" w:eastAsia="標楷體"/>
                <w:sz w:val="22"/>
                <w:szCs w:val="22"/>
              </w:rPr>
              <w:t>職能治療部門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、門診等），亦可</w:t>
            </w:r>
            <w:r w:rsidRPr="00D73EC9">
              <w:rPr>
                <w:rFonts w:ascii="標楷體" w:eastAsia="標楷體"/>
                <w:sz w:val="22"/>
                <w:szCs w:val="22"/>
              </w:rPr>
              <w:t>包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含居家、</w:t>
            </w:r>
            <w:proofErr w:type="gramStart"/>
            <w:r w:rsidRPr="00D73EC9">
              <w:rPr>
                <w:rFonts w:ascii="標楷體" w:eastAsia="標楷體" w:hint="eastAsia"/>
                <w:sz w:val="22"/>
                <w:szCs w:val="22"/>
              </w:rPr>
              <w:t>社區等場域</w:t>
            </w:r>
            <w:proofErr w:type="gramEnd"/>
            <w:r w:rsidRPr="00D73EC9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</w:tc>
        <w:tc>
          <w:tcPr>
            <w:tcW w:w="1260" w:type="dxa"/>
            <w:gridSpan w:val="2"/>
            <w:vAlign w:val="center"/>
          </w:tcPr>
          <w:p w:rsidR="00381137" w:rsidRPr="004322F6" w:rsidRDefault="00381137" w:rsidP="00DE4E14">
            <w:pPr>
              <w:adjustRightInd w:val="0"/>
              <w:snapToGrid w:val="0"/>
              <w:spacing w:line="300" w:lineRule="exact"/>
              <w:ind w:leftChars="2" w:left="245" w:hangingChars="100" w:hanging="24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381137" w:rsidRPr="00DE4E6D" w:rsidRDefault="00381137" w:rsidP="00F213D9">
            <w:pPr>
              <w:adjustRightInd w:val="0"/>
              <w:snapToGrid w:val="0"/>
              <w:spacing w:line="200" w:lineRule="exact"/>
              <w:ind w:leftChars="2" w:left="205" w:hangingChars="100" w:hanging="200"/>
              <w:jc w:val="righ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E4E6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年 月 日</w:t>
            </w:r>
          </w:p>
          <w:p w:rsidR="00381137" w:rsidRPr="00DE4E6D" w:rsidRDefault="00381137" w:rsidP="00DE4E6D">
            <w:pPr>
              <w:adjustRightInd w:val="0"/>
              <w:snapToGrid w:val="0"/>
              <w:spacing w:line="200" w:lineRule="exact"/>
              <w:ind w:leftChars="2" w:left="205" w:hangingChars="100" w:hanging="20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E4E6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|</w:t>
            </w:r>
          </w:p>
          <w:p w:rsidR="00381137" w:rsidRPr="00DE4E6D" w:rsidRDefault="00381137" w:rsidP="00DE4E6D">
            <w:pPr>
              <w:spacing w:line="200" w:lineRule="exact"/>
              <w:jc w:val="righ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E4E6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年 月 日</w:t>
            </w:r>
          </w:p>
          <w:p w:rsidR="000B0403" w:rsidRPr="00DE4E6D" w:rsidRDefault="000B0403" w:rsidP="00DE4E6D">
            <w:pPr>
              <w:spacing w:line="200" w:lineRule="exact"/>
              <w:jc w:val="righ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p w:rsidR="00381137" w:rsidRPr="00DE4E6D" w:rsidRDefault="00381137" w:rsidP="00DE4E6D">
            <w:pPr>
              <w:spacing w:line="200" w:lineRule="exact"/>
              <w:jc w:val="righ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proofErr w:type="gramStart"/>
            <w:r w:rsidRPr="00DE4E6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週</w:t>
            </w:r>
            <w:proofErr w:type="gramEnd"/>
          </w:p>
          <w:p w:rsidR="00381137" w:rsidRPr="00DE4E6D" w:rsidRDefault="00381137" w:rsidP="00F213D9">
            <w:pPr>
              <w:spacing w:line="20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E4E6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 xml:space="preserve">　　小時</w:t>
            </w:r>
          </w:p>
        </w:tc>
      </w:tr>
      <w:tr w:rsidR="00381137" w:rsidTr="00593EB1">
        <w:tc>
          <w:tcPr>
            <w:tcW w:w="1260" w:type="dxa"/>
            <w:gridSpan w:val="2"/>
            <w:vAlign w:val="center"/>
          </w:tcPr>
          <w:p w:rsidR="00381137" w:rsidRPr="004322F6" w:rsidRDefault="00381137" w:rsidP="00DE4E14">
            <w:pPr>
              <w:spacing w:line="320" w:lineRule="exact"/>
              <w:ind w:left="223" w:hangingChars="93" w:hanging="223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 w:rsidRPr="004322F6">
              <w:rPr>
                <w:rFonts w:ascii="標楷體" w:eastAsia="標楷體" w:hAnsi="標楷體" w:hint="eastAsia"/>
                <w:color w:val="000000"/>
              </w:rPr>
              <w:t>心理</w:t>
            </w:r>
            <w:r w:rsidR="00C50A61">
              <w:rPr>
                <w:rFonts w:ascii="標楷體" w:eastAsia="標楷體" w:hAnsi="標楷體" w:hint="eastAsia"/>
                <w:color w:val="000000"/>
              </w:rPr>
              <w:t>障礙</w:t>
            </w:r>
            <w:r w:rsidRPr="004322F6">
              <w:rPr>
                <w:rFonts w:ascii="標楷體" w:eastAsia="標楷體" w:hAnsi="標楷體" w:hint="eastAsia"/>
                <w:color w:val="000000"/>
              </w:rPr>
              <w:t>職能治療實習</w:t>
            </w:r>
          </w:p>
          <w:p w:rsidR="00381137" w:rsidRPr="004322F6" w:rsidRDefault="00381137" w:rsidP="00DE4E14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40" w:type="dxa"/>
            <w:gridSpan w:val="6"/>
            <w:vAlign w:val="center"/>
          </w:tcPr>
          <w:p w:rsidR="00381137" w:rsidRPr="004322F6" w:rsidRDefault="00381137" w:rsidP="00ED4141">
            <w:pPr>
              <w:adjustRightInd w:val="0"/>
              <w:snapToGrid w:val="0"/>
              <w:spacing w:line="240" w:lineRule="exact"/>
              <w:ind w:firstLineChars="200" w:firstLine="440"/>
              <w:rPr>
                <w:rFonts w:ascii="標楷體" w:eastAsia="標楷體" w:hAnsi="標楷體"/>
                <w:bCs/>
                <w:color w:val="000000"/>
              </w:rPr>
            </w:pPr>
            <w:r w:rsidRPr="00D73EC9">
              <w:rPr>
                <w:rFonts w:ascii="標楷體" w:eastAsia="標楷體" w:hint="eastAsia"/>
                <w:sz w:val="22"/>
                <w:szCs w:val="22"/>
              </w:rPr>
              <w:t>主要針對</w:t>
            </w:r>
            <w:proofErr w:type="gramStart"/>
            <w:r w:rsidRPr="00D73EC9">
              <w:rPr>
                <w:rFonts w:ascii="標楷體" w:eastAsia="標楷體" w:hint="eastAsia"/>
                <w:sz w:val="22"/>
                <w:szCs w:val="22"/>
              </w:rPr>
              <w:t>患有思覺失調</w:t>
            </w:r>
            <w:proofErr w:type="gramEnd"/>
            <w:r w:rsidRPr="00D73EC9">
              <w:rPr>
                <w:rFonts w:ascii="標楷體" w:eastAsia="標楷體"/>
                <w:sz w:val="22"/>
                <w:szCs w:val="22"/>
              </w:rPr>
              <w:t>症、情感性精神病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、妄想症、失智症、藥物濫用、焦慮症、人格違常、適應障礙、行為問題等</w:t>
            </w:r>
            <w:r w:rsidRPr="00D73EC9">
              <w:rPr>
                <w:rFonts w:ascii="標楷體" w:eastAsia="標楷體"/>
                <w:sz w:val="22"/>
                <w:szCs w:val="22"/>
              </w:rPr>
              <w:t>心理障礙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者，提供</w:t>
            </w:r>
            <w:r w:rsidRPr="00D73EC9">
              <w:rPr>
                <w:rFonts w:ascii="標楷體" w:eastAsia="標楷體"/>
                <w:sz w:val="22"/>
                <w:szCs w:val="22"/>
              </w:rPr>
              <w:t>職能治療評估、擬定治療計畫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與</w:t>
            </w:r>
            <w:r w:rsidRPr="00D73EC9">
              <w:rPr>
                <w:rFonts w:ascii="標楷體" w:eastAsia="標楷體"/>
                <w:sz w:val="22"/>
                <w:szCs w:val="22"/>
              </w:rPr>
              <w:t>介入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，以</w:t>
            </w:r>
            <w:r w:rsidRPr="00D73EC9">
              <w:rPr>
                <w:rFonts w:ascii="標楷體" w:eastAsia="標楷體"/>
                <w:sz w:val="22"/>
                <w:szCs w:val="22"/>
              </w:rPr>
              <w:t>及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追蹤</w:t>
            </w:r>
            <w:r w:rsidRPr="00D73EC9">
              <w:rPr>
                <w:rFonts w:ascii="標楷體" w:eastAsia="標楷體"/>
                <w:sz w:val="22"/>
                <w:szCs w:val="22"/>
              </w:rPr>
              <w:t>治療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成效</w:t>
            </w:r>
            <w:r w:rsidRPr="00D73EC9">
              <w:rPr>
                <w:rFonts w:ascii="標楷體" w:eastAsia="標楷體"/>
                <w:sz w:val="22"/>
                <w:szCs w:val="22"/>
              </w:rPr>
              <w:t>。服務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場所</w:t>
            </w:r>
            <w:r w:rsidRPr="00D73EC9">
              <w:rPr>
                <w:rFonts w:ascii="標楷體" w:eastAsia="標楷體"/>
                <w:sz w:val="22"/>
                <w:szCs w:val="22"/>
              </w:rPr>
              <w:t>包含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精神科加護病房、急性病房、日間病房、慢性病房(復健病房)、門診、社區復健等場所。</w:t>
            </w:r>
          </w:p>
        </w:tc>
        <w:tc>
          <w:tcPr>
            <w:tcW w:w="1260" w:type="dxa"/>
            <w:gridSpan w:val="2"/>
            <w:vAlign w:val="center"/>
          </w:tcPr>
          <w:p w:rsidR="00381137" w:rsidRPr="004322F6" w:rsidRDefault="00381137" w:rsidP="00DE4E14">
            <w:pPr>
              <w:adjustRightInd w:val="0"/>
              <w:snapToGrid w:val="0"/>
              <w:spacing w:line="300" w:lineRule="exact"/>
              <w:ind w:leftChars="2" w:left="245" w:hangingChars="100" w:hanging="24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381137" w:rsidRPr="00DE4E6D" w:rsidRDefault="00381137" w:rsidP="00F213D9">
            <w:pPr>
              <w:adjustRightInd w:val="0"/>
              <w:snapToGrid w:val="0"/>
              <w:spacing w:line="200" w:lineRule="exact"/>
              <w:ind w:leftChars="2" w:left="205" w:hangingChars="100" w:hanging="200"/>
              <w:jc w:val="righ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E4E6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年 月 日</w:t>
            </w:r>
          </w:p>
          <w:p w:rsidR="00381137" w:rsidRPr="00DE4E6D" w:rsidRDefault="00381137" w:rsidP="00DE4E6D">
            <w:pPr>
              <w:adjustRightInd w:val="0"/>
              <w:snapToGrid w:val="0"/>
              <w:spacing w:line="200" w:lineRule="exact"/>
              <w:ind w:leftChars="2" w:left="205" w:hangingChars="100" w:hanging="20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E4E6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|</w:t>
            </w:r>
          </w:p>
          <w:p w:rsidR="00381137" w:rsidRPr="00DE4E6D" w:rsidRDefault="00381137" w:rsidP="00DE4E6D">
            <w:pPr>
              <w:spacing w:line="200" w:lineRule="exact"/>
              <w:jc w:val="righ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E4E6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年 月 日</w:t>
            </w:r>
          </w:p>
          <w:p w:rsidR="000B0403" w:rsidRPr="00DE4E6D" w:rsidRDefault="000B0403" w:rsidP="00DE4E6D">
            <w:pPr>
              <w:spacing w:line="200" w:lineRule="exact"/>
              <w:jc w:val="righ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p w:rsidR="00381137" w:rsidRPr="00DE4E6D" w:rsidRDefault="00381137" w:rsidP="00DE4E6D">
            <w:pPr>
              <w:spacing w:line="200" w:lineRule="exact"/>
              <w:jc w:val="righ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proofErr w:type="gramStart"/>
            <w:r w:rsidRPr="00DE4E6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週</w:t>
            </w:r>
            <w:proofErr w:type="gramEnd"/>
          </w:p>
          <w:p w:rsidR="00381137" w:rsidRPr="00DE4E6D" w:rsidRDefault="00381137" w:rsidP="00F213D9">
            <w:pPr>
              <w:spacing w:line="200" w:lineRule="exact"/>
              <w:jc w:val="right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DE4E6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 xml:space="preserve">　　小時</w:t>
            </w:r>
          </w:p>
        </w:tc>
      </w:tr>
      <w:tr w:rsidR="00381137" w:rsidTr="00EE4FAE">
        <w:tc>
          <w:tcPr>
            <w:tcW w:w="1260" w:type="dxa"/>
            <w:gridSpan w:val="2"/>
            <w:vAlign w:val="center"/>
          </w:tcPr>
          <w:p w:rsidR="00381137" w:rsidRPr="004322F6" w:rsidRDefault="00381137" w:rsidP="00DE4E14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 w:rsidRPr="004322F6">
              <w:rPr>
                <w:rFonts w:ascii="標楷體" w:eastAsia="標楷體" w:hAnsi="標楷體" w:hint="eastAsia"/>
                <w:color w:val="000000"/>
              </w:rPr>
              <w:t>兒</w:t>
            </w:r>
            <w:r>
              <w:rPr>
                <w:rFonts w:ascii="標楷體" w:eastAsia="標楷體" w:hAnsi="標楷體" w:hint="eastAsia"/>
                <w:color w:val="000000"/>
              </w:rPr>
              <w:t>童</w:t>
            </w:r>
            <w:r w:rsidRPr="004322F6">
              <w:rPr>
                <w:rFonts w:ascii="標楷體" w:eastAsia="標楷體" w:hAnsi="標楷體" w:hint="eastAsia"/>
                <w:color w:val="000000"/>
              </w:rPr>
              <w:t>職能治療實習</w:t>
            </w:r>
          </w:p>
          <w:p w:rsidR="00381137" w:rsidRPr="004322F6" w:rsidRDefault="00381137" w:rsidP="00DE4E14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40" w:type="dxa"/>
            <w:gridSpan w:val="6"/>
            <w:vAlign w:val="center"/>
          </w:tcPr>
          <w:p w:rsidR="00381137" w:rsidRPr="00D73EC9" w:rsidRDefault="00381137" w:rsidP="00ED4141">
            <w:pPr>
              <w:spacing w:line="240" w:lineRule="exact"/>
              <w:ind w:firstLineChars="200" w:firstLine="440"/>
              <w:rPr>
                <w:rFonts w:ascii="標楷體" w:eastAsia="標楷體"/>
                <w:sz w:val="22"/>
              </w:rPr>
            </w:pPr>
            <w:r w:rsidRPr="00D73EC9">
              <w:rPr>
                <w:rFonts w:ascii="標楷體" w:eastAsia="標楷體" w:hint="eastAsia"/>
                <w:sz w:val="22"/>
                <w:szCs w:val="22"/>
              </w:rPr>
              <w:t>主要針對由新生兒到青少年，因先天性疾病、染色體異常、產前、</w:t>
            </w:r>
            <w:proofErr w:type="gramStart"/>
            <w:r w:rsidRPr="00D73EC9">
              <w:rPr>
                <w:rFonts w:ascii="標楷體" w:eastAsia="標楷體" w:hint="eastAsia"/>
                <w:sz w:val="22"/>
                <w:szCs w:val="22"/>
              </w:rPr>
              <w:t>產中或</w:t>
            </w:r>
            <w:proofErr w:type="gramEnd"/>
            <w:r w:rsidRPr="00D73EC9">
              <w:rPr>
                <w:rFonts w:ascii="標楷體" w:eastAsia="標楷體" w:hint="eastAsia"/>
                <w:sz w:val="22"/>
                <w:szCs w:val="22"/>
              </w:rPr>
              <w:t>出生後不久中樞神經系統受到永久性傷害、環境刺激不利或受</w:t>
            </w:r>
            <w:proofErr w:type="gramStart"/>
            <w:r w:rsidRPr="00D73EC9">
              <w:rPr>
                <w:rFonts w:ascii="標楷體" w:eastAsia="標楷體" w:hint="eastAsia"/>
                <w:sz w:val="22"/>
                <w:szCs w:val="22"/>
              </w:rPr>
              <w:t>虐</w:t>
            </w:r>
            <w:proofErr w:type="gramEnd"/>
            <w:r w:rsidRPr="00D73EC9">
              <w:rPr>
                <w:rFonts w:ascii="標楷體" w:eastAsia="標楷體" w:hint="eastAsia"/>
                <w:sz w:val="22"/>
                <w:szCs w:val="22"/>
              </w:rPr>
              <w:t>等因素，而致發展障礙或學習困難者，提供</w:t>
            </w:r>
            <w:r w:rsidRPr="00D73EC9">
              <w:rPr>
                <w:rFonts w:ascii="標楷體" w:eastAsia="標楷體"/>
                <w:sz w:val="22"/>
                <w:szCs w:val="22"/>
              </w:rPr>
              <w:t>職能治療評估、擬定治療計畫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與</w:t>
            </w:r>
            <w:r w:rsidRPr="00D73EC9">
              <w:rPr>
                <w:rFonts w:ascii="標楷體" w:eastAsia="標楷體"/>
                <w:sz w:val="22"/>
                <w:szCs w:val="22"/>
              </w:rPr>
              <w:t>介入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，以</w:t>
            </w:r>
            <w:r w:rsidRPr="00D73EC9">
              <w:rPr>
                <w:rFonts w:ascii="標楷體" w:eastAsia="標楷體"/>
                <w:sz w:val="22"/>
                <w:szCs w:val="22"/>
              </w:rPr>
              <w:t>及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追蹤</w:t>
            </w:r>
            <w:r w:rsidRPr="00D73EC9">
              <w:rPr>
                <w:rFonts w:ascii="標楷體" w:eastAsia="標楷體"/>
                <w:sz w:val="22"/>
                <w:szCs w:val="22"/>
              </w:rPr>
              <w:t>治療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成效</w:t>
            </w:r>
            <w:r w:rsidRPr="00D73EC9">
              <w:rPr>
                <w:rFonts w:ascii="標楷體" w:eastAsia="標楷體"/>
                <w:sz w:val="22"/>
                <w:szCs w:val="22"/>
              </w:rPr>
              <w:t>。服務對象包含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但不限於下列障礙者：腦性麻痺、智能不足、唐氏症、染色體異常、自閉症、注意力缺陷過動症、行為及情緒障礙、肌肉萎縮、腦傷、脊髓損傷或身體病弱等。</w:t>
            </w:r>
          </w:p>
          <w:p w:rsidR="00381137" w:rsidRPr="004322F6" w:rsidRDefault="00381137" w:rsidP="00881775">
            <w:pPr>
              <w:adjustRightInd w:val="0"/>
              <w:snapToGrid w:val="0"/>
              <w:spacing w:line="240" w:lineRule="exact"/>
              <w:ind w:firstLineChars="200" w:firstLine="440"/>
              <w:rPr>
                <w:rFonts w:ascii="標楷體" w:eastAsia="標楷體" w:hAnsi="標楷體"/>
                <w:bCs/>
                <w:color w:val="000000"/>
              </w:rPr>
            </w:pPr>
            <w:r w:rsidRPr="00D73EC9">
              <w:rPr>
                <w:rFonts w:ascii="標楷體" w:eastAsia="標楷體" w:hint="eastAsia"/>
                <w:sz w:val="22"/>
                <w:szCs w:val="22"/>
              </w:rPr>
              <w:t>服務場所除以醫療機構為主外，亦可包含發展中心、學校或個案家中等兒童的生活場域。</w:t>
            </w:r>
          </w:p>
        </w:tc>
        <w:tc>
          <w:tcPr>
            <w:tcW w:w="1260" w:type="dxa"/>
            <w:gridSpan w:val="2"/>
            <w:vAlign w:val="center"/>
          </w:tcPr>
          <w:p w:rsidR="00381137" w:rsidRPr="004322F6" w:rsidRDefault="00381137" w:rsidP="00DE4E14">
            <w:pPr>
              <w:adjustRightInd w:val="0"/>
              <w:snapToGrid w:val="0"/>
              <w:spacing w:line="300" w:lineRule="exact"/>
              <w:ind w:leftChars="2" w:left="245" w:hangingChars="100" w:hanging="24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381137" w:rsidRPr="00DE4E6D" w:rsidRDefault="00381137" w:rsidP="00F213D9">
            <w:pPr>
              <w:adjustRightInd w:val="0"/>
              <w:snapToGrid w:val="0"/>
              <w:spacing w:line="200" w:lineRule="exact"/>
              <w:ind w:leftChars="2" w:left="205" w:hangingChars="100" w:hanging="200"/>
              <w:jc w:val="righ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E4E6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年 月 日</w:t>
            </w:r>
          </w:p>
          <w:p w:rsidR="00381137" w:rsidRPr="00DE4E6D" w:rsidRDefault="00381137" w:rsidP="00DE4E6D">
            <w:pPr>
              <w:adjustRightInd w:val="0"/>
              <w:snapToGrid w:val="0"/>
              <w:spacing w:line="200" w:lineRule="exact"/>
              <w:ind w:leftChars="2" w:left="205" w:hangingChars="100" w:hanging="20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E4E6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|</w:t>
            </w:r>
          </w:p>
          <w:p w:rsidR="00381137" w:rsidRPr="00DE4E6D" w:rsidRDefault="00381137" w:rsidP="00DE4E6D">
            <w:pPr>
              <w:spacing w:line="200" w:lineRule="exact"/>
              <w:jc w:val="righ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E4E6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年 月 日</w:t>
            </w:r>
          </w:p>
          <w:p w:rsidR="00381137" w:rsidRPr="00DE4E6D" w:rsidRDefault="00381137" w:rsidP="00DE4E6D">
            <w:pPr>
              <w:spacing w:line="200" w:lineRule="exact"/>
              <w:jc w:val="righ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p w:rsidR="00381137" w:rsidRPr="00DE4E6D" w:rsidRDefault="00381137" w:rsidP="00DE4E6D">
            <w:pPr>
              <w:spacing w:line="200" w:lineRule="exact"/>
              <w:jc w:val="righ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proofErr w:type="gramStart"/>
            <w:r w:rsidRPr="00DE4E6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週</w:t>
            </w:r>
            <w:proofErr w:type="gramEnd"/>
          </w:p>
          <w:p w:rsidR="00381137" w:rsidRPr="00DE4E6D" w:rsidRDefault="00381137" w:rsidP="00F213D9">
            <w:pPr>
              <w:spacing w:line="20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E4E6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 xml:space="preserve">　　小時</w:t>
            </w:r>
          </w:p>
        </w:tc>
      </w:tr>
      <w:tr w:rsidR="00381137" w:rsidTr="00DE4E6D">
        <w:trPr>
          <w:trHeight w:val="1681"/>
        </w:trPr>
        <w:tc>
          <w:tcPr>
            <w:tcW w:w="1260" w:type="dxa"/>
            <w:gridSpan w:val="2"/>
            <w:vAlign w:val="center"/>
          </w:tcPr>
          <w:p w:rsidR="00381137" w:rsidRPr="004322F6" w:rsidRDefault="00381137" w:rsidP="004324AC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 w:rsidRPr="004322F6">
              <w:rPr>
                <w:rFonts w:ascii="標楷體" w:eastAsia="標楷體" w:hAnsi="標楷體" w:hint="eastAsia"/>
                <w:color w:val="000000"/>
              </w:rPr>
              <w:t>社區或長期照</w:t>
            </w:r>
            <w:r>
              <w:rPr>
                <w:rFonts w:ascii="標楷體" w:eastAsia="標楷體" w:hAnsi="標楷體" w:hint="eastAsia"/>
                <w:color w:val="000000"/>
              </w:rPr>
              <w:t>顧(</w:t>
            </w:r>
            <w:r w:rsidRPr="004322F6">
              <w:rPr>
                <w:rFonts w:ascii="標楷體" w:eastAsia="標楷體" w:hAnsi="標楷體" w:hint="eastAsia"/>
                <w:color w:val="000000"/>
              </w:rPr>
              <w:t>護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Pr="004322F6">
              <w:rPr>
                <w:rFonts w:ascii="標楷體" w:eastAsia="標楷體" w:hAnsi="標楷體" w:hint="eastAsia"/>
                <w:color w:val="000000"/>
              </w:rPr>
              <w:t>職能治療實習</w:t>
            </w:r>
          </w:p>
        </w:tc>
        <w:tc>
          <w:tcPr>
            <w:tcW w:w="5940" w:type="dxa"/>
            <w:gridSpan w:val="6"/>
            <w:vAlign w:val="center"/>
          </w:tcPr>
          <w:p w:rsidR="00381137" w:rsidRPr="004322F6" w:rsidRDefault="00381137" w:rsidP="00ED4141">
            <w:pPr>
              <w:adjustRightInd w:val="0"/>
              <w:snapToGrid w:val="0"/>
              <w:spacing w:line="240" w:lineRule="exact"/>
              <w:ind w:firstLineChars="200" w:firstLine="440"/>
              <w:rPr>
                <w:rFonts w:ascii="標楷體" w:eastAsia="標楷體" w:hAnsi="標楷體"/>
                <w:bCs/>
                <w:color w:val="000000"/>
              </w:rPr>
            </w:pPr>
            <w:r w:rsidRPr="00D73EC9">
              <w:rPr>
                <w:rFonts w:ascii="標楷體" w:eastAsia="標楷體" w:hint="eastAsia"/>
                <w:sz w:val="22"/>
                <w:szCs w:val="22"/>
              </w:rPr>
              <w:t>主要在</w:t>
            </w:r>
            <w:r w:rsidRPr="00D73EC9">
              <w:rPr>
                <w:rFonts w:ascii="標楷體" w:eastAsia="標楷體"/>
                <w:sz w:val="22"/>
                <w:szCs w:val="22"/>
              </w:rPr>
              <w:t>非醫療機構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，針對因健康因素、老化或是社會文化環境不利等因素而導致身體結構或功能受損，或職能參與受限者，提供</w:t>
            </w:r>
            <w:r w:rsidRPr="00D73EC9">
              <w:rPr>
                <w:rFonts w:ascii="標楷體" w:eastAsia="標楷體"/>
                <w:sz w:val="22"/>
                <w:szCs w:val="22"/>
              </w:rPr>
              <w:t>職能治療評估、擬定治療計畫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與</w:t>
            </w:r>
            <w:r w:rsidRPr="00D73EC9">
              <w:rPr>
                <w:rFonts w:ascii="標楷體" w:eastAsia="標楷體"/>
                <w:sz w:val="22"/>
                <w:szCs w:val="22"/>
              </w:rPr>
              <w:t>介入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，以</w:t>
            </w:r>
            <w:r w:rsidRPr="00D73EC9">
              <w:rPr>
                <w:rFonts w:ascii="標楷體" w:eastAsia="標楷體"/>
                <w:sz w:val="22"/>
                <w:szCs w:val="22"/>
              </w:rPr>
              <w:t>及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追蹤</w:t>
            </w:r>
            <w:r w:rsidRPr="00D73EC9">
              <w:rPr>
                <w:rFonts w:ascii="標楷體" w:eastAsia="標楷體"/>
                <w:sz w:val="22"/>
                <w:szCs w:val="22"/>
              </w:rPr>
              <w:t>治療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成效</w:t>
            </w:r>
            <w:r w:rsidRPr="00D73EC9">
              <w:rPr>
                <w:rFonts w:ascii="標楷體" w:eastAsia="標楷體"/>
                <w:sz w:val="22"/>
                <w:szCs w:val="22"/>
              </w:rPr>
              <w:t>。服務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模式</w:t>
            </w:r>
            <w:r w:rsidRPr="00D73EC9">
              <w:rPr>
                <w:rFonts w:ascii="標楷體" w:eastAsia="標楷體"/>
                <w:sz w:val="22"/>
                <w:szCs w:val="22"/>
              </w:rPr>
              <w:t>包含直接服務或諮詢服務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；</w:t>
            </w:r>
            <w:r w:rsidRPr="00D73EC9">
              <w:rPr>
                <w:rFonts w:ascii="標楷體" w:eastAsia="標楷體"/>
                <w:sz w:val="22"/>
                <w:szCs w:val="22"/>
              </w:rPr>
              <w:t>服務場所可為學校、精神復健機構、社會福利機構、職業重建、長期照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顧</w:t>
            </w:r>
            <w:r w:rsidRPr="00D73EC9">
              <w:rPr>
                <w:rFonts w:ascii="標楷體" w:eastAsia="標楷體"/>
                <w:sz w:val="22"/>
                <w:szCs w:val="22"/>
              </w:rPr>
              <w:t>機構或居家職能治療等</w:t>
            </w:r>
            <w:r w:rsidR="001D272F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</w:tc>
        <w:tc>
          <w:tcPr>
            <w:tcW w:w="1260" w:type="dxa"/>
            <w:gridSpan w:val="2"/>
            <w:vAlign w:val="center"/>
          </w:tcPr>
          <w:p w:rsidR="00381137" w:rsidRPr="004322F6" w:rsidRDefault="00381137" w:rsidP="00DE4E14">
            <w:pPr>
              <w:adjustRightInd w:val="0"/>
              <w:snapToGrid w:val="0"/>
              <w:spacing w:line="300" w:lineRule="exact"/>
              <w:ind w:leftChars="2" w:left="245" w:hangingChars="100" w:hanging="24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381137" w:rsidRPr="00DE4E6D" w:rsidRDefault="00381137" w:rsidP="00F213D9">
            <w:pPr>
              <w:adjustRightInd w:val="0"/>
              <w:snapToGrid w:val="0"/>
              <w:spacing w:line="200" w:lineRule="exact"/>
              <w:ind w:leftChars="2" w:left="205" w:hangingChars="100" w:hanging="200"/>
              <w:jc w:val="righ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E4E6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年 月 日</w:t>
            </w:r>
          </w:p>
          <w:p w:rsidR="00381137" w:rsidRPr="00DE4E6D" w:rsidRDefault="00381137" w:rsidP="00DE4E6D">
            <w:pPr>
              <w:adjustRightInd w:val="0"/>
              <w:snapToGrid w:val="0"/>
              <w:spacing w:line="200" w:lineRule="exact"/>
              <w:ind w:leftChars="2" w:left="205" w:hangingChars="100" w:hanging="20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E4E6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|</w:t>
            </w:r>
          </w:p>
          <w:p w:rsidR="00381137" w:rsidRPr="00DE4E6D" w:rsidRDefault="00381137" w:rsidP="00DE4E6D">
            <w:pPr>
              <w:spacing w:line="200" w:lineRule="exact"/>
              <w:jc w:val="righ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E4E6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年 月 日</w:t>
            </w:r>
          </w:p>
          <w:p w:rsidR="000B0403" w:rsidRPr="00DE4E6D" w:rsidRDefault="000B0403" w:rsidP="00DE4E6D">
            <w:pPr>
              <w:spacing w:line="200" w:lineRule="exact"/>
              <w:jc w:val="righ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p w:rsidR="00381137" w:rsidRPr="00DE4E6D" w:rsidRDefault="00381137" w:rsidP="00DE4E6D">
            <w:pPr>
              <w:spacing w:line="200" w:lineRule="exact"/>
              <w:jc w:val="righ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proofErr w:type="gramStart"/>
            <w:r w:rsidRPr="00DE4E6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週</w:t>
            </w:r>
            <w:proofErr w:type="gramEnd"/>
          </w:p>
          <w:p w:rsidR="00381137" w:rsidRPr="00DE4E6D" w:rsidRDefault="00381137" w:rsidP="00F213D9">
            <w:pPr>
              <w:spacing w:line="20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E4E6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 xml:space="preserve">　　小時</w:t>
            </w:r>
          </w:p>
        </w:tc>
      </w:tr>
      <w:tr w:rsidR="00381137" w:rsidTr="00DE4E14">
        <w:trPr>
          <w:trHeight w:val="1735"/>
        </w:trPr>
        <w:tc>
          <w:tcPr>
            <w:tcW w:w="9720" w:type="dxa"/>
            <w:gridSpan w:val="11"/>
          </w:tcPr>
          <w:p w:rsidR="00381137" w:rsidRPr="004322F6" w:rsidRDefault="00381137" w:rsidP="00DE4E14">
            <w:pPr>
              <w:snapToGrid w:val="0"/>
              <w:spacing w:line="320" w:lineRule="exact"/>
              <w:rPr>
                <w:rFonts w:ascii="標楷體" w:eastAsia="標楷體" w:hAnsi="標楷體" w:cs="Arial"/>
                <w:color w:val="000000"/>
              </w:rPr>
            </w:pPr>
            <w:r w:rsidRPr="004322F6">
              <w:rPr>
                <w:rFonts w:ascii="標楷體" w:eastAsia="標楷體" w:hAnsi="標楷體" w:hint="eastAsia"/>
                <w:color w:val="000000"/>
              </w:rPr>
              <w:t>此證明申請人已完成</w:t>
            </w:r>
            <w:r w:rsidRPr="004322F6">
              <w:rPr>
                <w:rFonts w:ascii="標楷體" w:eastAsia="標楷體" w:hAnsi="標楷體" w:cs="Arial" w:hint="eastAsia"/>
                <w:color w:val="000000"/>
              </w:rPr>
              <w:t>上列</w:t>
            </w:r>
            <w:proofErr w:type="gramStart"/>
            <w:r w:rsidRPr="004322F6">
              <w:rPr>
                <w:rFonts w:ascii="標楷體" w:eastAsia="標楷體" w:hAnsi="標楷體" w:cs="Arial" w:hint="eastAsia"/>
                <w:color w:val="000000"/>
              </w:rPr>
              <w:t>所載各實習</w:t>
            </w:r>
            <w:proofErr w:type="gramEnd"/>
            <w:r w:rsidRPr="004322F6">
              <w:rPr>
                <w:rFonts w:ascii="標楷體" w:eastAsia="標楷體" w:hAnsi="標楷體" w:cs="Arial" w:hint="eastAsia"/>
                <w:color w:val="000000"/>
              </w:rPr>
              <w:t>學科實習成績皆及格，共計修習時數</w:t>
            </w:r>
            <w:r w:rsidRPr="004322F6">
              <w:rPr>
                <w:rFonts w:ascii="標楷體" w:eastAsia="標楷體" w:hAnsi="標楷體" w:hint="eastAsia"/>
                <w:bCs/>
                <w:color w:val="FF0000"/>
              </w:rPr>
              <w:t xml:space="preserve">　 </w:t>
            </w:r>
            <w:proofErr w:type="gramStart"/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>週</w:t>
            </w:r>
            <w:proofErr w:type="gramEnd"/>
            <w:r w:rsidRPr="004322F6">
              <w:rPr>
                <w:rFonts w:ascii="標楷體" w:eastAsia="標楷體" w:hAnsi="標楷體" w:hint="eastAsia"/>
                <w:bCs/>
                <w:color w:val="000000"/>
              </w:rPr>
              <w:t>（ 　小時）</w:t>
            </w:r>
            <w:r w:rsidRPr="004322F6">
              <w:rPr>
                <w:rFonts w:ascii="標楷體" w:eastAsia="標楷體" w:hAnsi="標楷體" w:cs="Arial" w:hint="eastAsia"/>
                <w:color w:val="000000"/>
              </w:rPr>
              <w:t>。</w:t>
            </w:r>
          </w:p>
          <w:p w:rsidR="00381137" w:rsidRDefault="00381137" w:rsidP="00DE4E14">
            <w:pPr>
              <w:snapToGrid w:val="0"/>
              <w:spacing w:before="72" w:after="72" w:line="320" w:lineRule="exact"/>
              <w:rPr>
                <w:rFonts w:ascii="標楷體" w:eastAsia="標楷體"/>
              </w:rPr>
            </w:pPr>
            <w:r w:rsidRPr="004322F6">
              <w:rPr>
                <w:rFonts w:ascii="標楷體" w:eastAsia="標楷體"/>
              </w:rPr>
              <w:t xml:space="preserve">      </w:t>
            </w:r>
          </w:p>
          <w:p w:rsidR="000B0403" w:rsidRPr="004322F6" w:rsidRDefault="000B0403" w:rsidP="00DE4E14">
            <w:pPr>
              <w:snapToGrid w:val="0"/>
              <w:spacing w:before="72" w:after="72" w:line="320" w:lineRule="exact"/>
              <w:rPr>
                <w:rFonts w:ascii="標楷體" w:eastAsia="標楷體"/>
              </w:rPr>
            </w:pPr>
          </w:p>
          <w:p w:rsidR="00381137" w:rsidRPr="004322F6" w:rsidRDefault="00381137" w:rsidP="00DE4E14">
            <w:pPr>
              <w:snapToGrid w:val="0"/>
              <w:spacing w:before="72" w:after="72" w:line="320" w:lineRule="exact"/>
              <w:rPr>
                <w:rFonts w:ascii="標楷體" w:eastAsia="標楷體"/>
              </w:rPr>
            </w:pPr>
            <w:r w:rsidRPr="004322F6">
              <w:rPr>
                <w:rFonts w:ascii="標楷體" w:eastAsia="標楷體" w:hint="eastAsia"/>
              </w:rPr>
              <w:t>（</w:t>
            </w:r>
            <w:r w:rsidRPr="004322F6">
              <w:rPr>
                <w:rFonts w:ascii="標楷體" w:eastAsia="標楷體" w:hint="eastAsia"/>
                <w:color w:val="000000"/>
              </w:rPr>
              <w:t>學會</w:t>
            </w:r>
            <w:r w:rsidRPr="004322F6">
              <w:rPr>
                <w:rFonts w:ascii="標楷體" w:eastAsia="標楷體" w:hint="eastAsia"/>
              </w:rPr>
              <w:t xml:space="preserve">蓋關防處）    </w:t>
            </w:r>
          </w:p>
          <w:p w:rsidR="00381137" w:rsidRPr="004322F6" w:rsidRDefault="00381137" w:rsidP="00DE4E14">
            <w:pPr>
              <w:snapToGrid w:val="0"/>
              <w:spacing w:before="72" w:after="72" w:line="320" w:lineRule="exact"/>
              <w:rPr>
                <w:rFonts w:ascii="標楷體" w:eastAsia="標楷體"/>
              </w:rPr>
            </w:pPr>
          </w:p>
          <w:p w:rsidR="00381137" w:rsidRDefault="00381137" w:rsidP="00DE4E14">
            <w:pPr>
              <w:snapToGrid w:val="0"/>
              <w:spacing w:before="72" w:after="72" w:line="320" w:lineRule="exact"/>
              <w:jc w:val="center"/>
              <w:rPr>
                <w:rFonts w:ascii="標楷體" w:eastAsia="標楷體"/>
              </w:rPr>
            </w:pPr>
            <w:r w:rsidRPr="004322F6">
              <w:rPr>
                <w:rFonts w:ascii="標楷體" w:eastAsia="標楷體" w:hint="eastAsia"/>
              </w:rPr>
              <w:t xml:space="preserve">                         </w:t>
            </w:r>
            <w:r w:rsidRPr="004322F6">
              <w:rPr>
                <w:rFonts w:ascii="標楷體" w:eastAsia="標楷體" w:hint="eastAsia"/>
                <w:color w:val="000000"/>
              </w:rPr>
              <w:t xml:space="preserve"> 理事長： </w:t>
            </w:r>
            <w:r w:rsidRPr="004322F6">
              <w:rPr>
                <w:rFonts w:ascii="標楷體" w:eastAsia="標楷體" w:hint="eastAsia"/>
              </w:rPr>
              <w:t xml:space="preserve">                （簽章）</w:t>
            </w:r>
          </w:p>
          <w:p w:rsidR="000B0403" w:rsidRPr="004322F6" w:rsidRDefault="000B0403" w:rsidP="00DE4E14">
            <w:pPr>
              <w:snapToGrid w:val="0"/>
              <w:spacing w:before="72" w:after="72" w:line="320" w:lineRule="exact"/>
              <w:jc w:val="center"/>
              <w:rPr>
                <w:rFonts w:ascii="標楷體" w:eastAsia="標楷體"/>
              </w:rPr>
            </w:pPr>
          </w:p>
          <w:p w:rsidR="00381137" w:rsidRPr="004322F6" w:rsidRDefault="00381137" w:rsidP="00DE4E14">
            <w:pPr>
              <w:spacing w:before="72" w:after="72" w:line="320" w:lineRule="exact"/>
              <w:rPr>
                <w:rFonts w:ascii="標楷體" w:eastAsia="標楷體" w:hAnsi="標楷體"/>
                <w:color w:val="000000"/>
              </w:rPr>
            </w:pPr>
            <w:r w:rsidRPr="004322F6">
              <w:rPr>
                <w:rFonts w:ascii="標楷體" w:eastAsia="標楷體" w:hint="eastAsia"/>
              </w:rPr>
              <w:t>中</w:t>
            </w:r>
            <w:r w:rsidRPr="004322F6">
              <w:rPr>
                <w:rFonts w:ascii="標楷體" w:eastAsia="標楷體"/>
              </w:rPr>
              <w:t xml:space="preserve"> </w:t>
            </w:r>
            <w:r w:rsidRPr="004322F6">
              <w:rPr>
                <w:rFonts w:ascii="標楷體" w:eastAsia="標楷體" w:hint="eastAsia"/>
              </w:rPr>
              <w:t xml:space="preserve">　</w:t>
            </w:r>
            <w:r w:rsidRPr="004322F6">
              <w:rPr>
                <w:rFonts w:ascii="標楷體" w:eastAsia="標楷體"/>
              </w:rPr>
              <w:t xml:space="preserve"> </w:t>
            </w:r>
            <w:r w:rsidRPr="004322F6">
              <w:rPr>
                <w:rFonts w:ascii="標楷體" w:eastAsia="標楷體" w:hint="eastAsia"/>
              </w:rPr>
              <w:t xml:space="preserve">華　</w:t>
            </w:r>
            <w:r w:rsidRPr="004322F6">
              <w:rPr>
                <w:rFonts w:ascii="標楷體" w:eastAsia="標楷體"/>
              </w:rPr>
              <w:t xml:space="preserve">  </w:t>
            </w:r>
            <w:r w:rsidRPr="004322F6">
              <w:rPr>
                <w:rFonts w:ascii="標楷體" w:eastAsia="標楷體" w:hint="eastAsia"/>
              </w:rPr>
              <w:t xml:space="preserve">民　</w:t>
            </w:r>
            <w:r w:rsidRPr="004322F6">
              <w:rPr>
                <w:rFonts w:ascii="標楷體" w:eastAsia="標楷體"/>
              </w:rPr>
              <w:t xml:space="preserve">  </w:t>
            </w:r>
            <w:r w:rsidRPr="004322F6">
              <w:rPr>
                <w:rFonts w:ascii="標楷體" w:eastAsia="標楷體" w:hint="eastAsia"/>
              </w:rPr>
              <w:t>國</w:t>
            </w:r>
            <w:r w:rsidRPr="004322F6">
              <w:rPr>
                <w:rFonts w:ascii="標楷體" w:eastAsia="標楷體"/>
              </w:rPr>
              <w:t xml:space="preserve">         </w:t>
            </w:r>
            <w:r w:rsidRPr="004322F6">
              <w:rPr>
                <w:rFonts w:ascii="標楷體" w:eastAsia="標楷體" w:hint="eastAsia"/>
              </w:rPr>
              <w:t xml:space="preserve">　</w:t>
            </w:r>
            <w:r w:rsidRPr="004322F6">
              <w:rPr>
                <w:rFonts w:ascii="標楷體" w:eastAsia="標楷體"/>
              </w:rPr>
              <w:t xml:space="preserve">   </w:t>
            </w:r>
            <w:r w:rsidRPr="004322F6">
              <w:rPr>
                <w:rFonts w:ascii="標楷體" w:eastAsia="標楷體" w:hint="eastAsia"/>
              </w:rPr>
              <w:t xml:space="preserve">   年</w:t>
            </w:r>
            <w:r w:rsidRPr="004322F6">
              <w:rPr>
                <w:rFonts w:ascii="標楷體" w:eastAsia="標楷體"/>
              </w:rPr>
              <w:t xml:space="preserve">       </w:t>
            </w:r>
            <w:r w:rsidRPr="004322F6">
              <w:rPr>
                <w:rFonts w:ascii="標楷體" w:eastAsia="標楷體" w:hint="eastAsia"/>
              </w:rPr>
              <w:t xml:space="preserve">　</w:t>
            </w:r>
            <w:r w:rsidRPr="004322F6">
              <w:rPr>
                <w:rFonts w:ascii="標楷體" w:eastAsia="標楷體"/>
              </w:rPr>
              <w:t xml:space="preserve">    </w:t>
            </w:r>
            <w:r w:rsidRPr="004322F6">
              <w:rPr>
                <w:rFonts w:ascii="標楷體" w:eastAsia="標楷體" w:hint="eastAsia"/>
              </w:rPr>
              <w:t xml:space="preserve">  月</w:t>
            </w:r>
            <w:r w:rsidRPr="004322F6">
              <w:rPr>
                <w:rFonts w:ascii="標楷體" w:eastAsia="標楷體"/>
              </w:rPr>
              <w:t xml:space="preserve">      </w:t>
            </w:r>
            <w:r w:rsidRPr="004322F6">
              <w:rPr>
                <w:rFonts w:ascii="標楷體" w:eastAsia="標楷體" w:hint="eastAsia"/>
              </w:rPr>
              <w:t xml:space="preserve">　</w:t>
            </w:r>
            <w:r w:rsidRPr="004322F6">
              <w:rPr>
                <w:rFonts w:ascii="標楷體" w:eastAsia="標楷體"/>
              </w:rPr>
              <w:t xml:space="preserve">      </w:t>
            </w:r>
            <w:r w:rsidRPr="004322F6">
              <w:rPr>
                <w:rFonts w:ascii="標楷體" w:eastAsia="標楷體" w:hint="eastAsia"/>
              </w:rPr>
              <w:t xml:space="preserve">  日</w:t>
            </w:r>
          </w:p>
        </w:tc>
      </w:tr>
      <w:tr w:rsidR="00381137" w:rsidRPr="004324AC" w:rsidTr="00DE4E14">
        <w:tc>
          <w:tcPr>
            <w:tcW w:w="9720" w:type="dxa"/>
            <w:gridSpan w:val="11"/>
            <w:vAlign w:val="center"/>
          </w:tcPr>
          <w:p w:rsidR="00381137" w:rsidRPr="00DE4E6D" w:rsidRDefault="00381137" w:rsidP="004324AC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E4E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附註：</w:t>
            </w:r>
          </w:p>
          <w:p w:rsidR="00381137" w:rsidRPr="00DE4E6D" w:rsidRDefault="00381137" w:rsidP="00F767C1">
            <w:pPr>
              <w:snapToGrid w:val="0"/>
              <w:spacing w:line="240" w:lineRule="exact"/>
              <w:ind w:leftChars="100" w:left="640" w:hangingChars="200" w:hanging="4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E4E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一、「實習」係指實際接觸個案照護的經驗，不包含示教練習、見習及機構參訪。</w:t>
            </w:r>
          </w:p>
          <w:p w:rsidR="00381137" w:rsidRPr="00DE4E6D" w:rsidRDefault="00381137" w:rsidP="00F767C1">
            <w:pPr>
              <w:snapToGrid w:val="0"/>
              <w:spacing w:line="240" w:lineRule="exact"/>
              <w:ind w:leftChars="100" w:left="640" w:hangingChars="200" w:hanging="4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E4E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二、實習課程負責人資格需具教學醫院5年以上專責職能治療師資格者。</w:t>
            </w:r>
          </w:p>
          <w:p w:rsidR="00381137" w:rsidRPr="00DE4E6D" w:rsidRDefault="00381137" w:rsidP="00F767C1">
            <w:pPr>
              <w:snapToGrid w:val="0"/>
              <w:spacing w:line="240" w:lineRule="exact"/>
              <w:ind w:leftChars="100" w:left="640" w:hangingChars="200" w:hanging="4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E4E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三、實習教師資格需具教學醫院</w:t>
            </w:r>
            <w:r w:rsidR="006926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DE4E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年以上專責職能治療師資格者。</w:t>
            </w:r>
          </w:p>
          <w:p w:rsidR="00381137" w:rsidRPr="00DE4E6D" w:rsidRDefault="00381137" w:rsidP="00F767C1">
            <w:pPr>
              <w:snapToGrid w:val="0"/>
              <w:spacing w:line="240" w:lineRule="exact"/>
              <w:ind w:leftChars="100" w:left="640" w:hangingChars="200" w:hanging="4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E4E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四、每</w:t>
            </w:r>
            <w:r w:rsidR="001209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位實習教師於同一實習</w:t>
            </w:r>
            <w:r w:rsidRPr="00DE4E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期</w:t>
            </w:r>
            <w:r w:rsidR="001209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間</w:t>
            </w:r>
            <w:r w:rsidRPr="00DE4E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至多指導3名學生。</w:t>
            </w:r>
          </w:p>
          <w:p w:rsidR="00381137" w:rsidRPr="00DE4E6D" w:rsidRDefault="00381137" w:rsidP="00F767C1">
            <w:pPr>
              <w:snapToGrid w:val="0"/>
              <w:spacing w:line="240" w:lineRule="exact"/>
              <w:ind w:leftChars="100" w:left="640" w:hangingChars="200" w:hanging="400"/>
              <w:rPr>
                <w:color w:val="000000"/>
                <w:sz w:val="20"/>
                <w:szCs w:val="20"/>
              </w:rPr>
            </w:pPr>
            <w:r w:rsidRPr="00DE4E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五、本證明書必須由學會依申請人實際情形詳細查核</w:t>
            </w:r>
            <w:proofErr w:type="gramStart"/>
            <w:r w:rsidRPr="00DE4E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後出證</w:t>
            </w:r>
            <w:proofErr w:type="gramEnd"/>
            <w:r w:rsidRPr="00DE4E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，如有不實，</w:t>
            </w:r>
            <w:proofErr w:type="gramStart"/>
            <w:r w:rsidRPr="00DE4E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出證者</w:t>
            </w:r>
            <w:proofErr w:type="gramEnd"/>
            <w:r w:rsidRPr="00DE4E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應負法律責任。</w:t>
            </w:r>
          </w:p>
          <w:p w:rsidR="00381137" w:rsidRPr="004324AC" w:rsidRDefault="00381137" w:rsidP="00F767C1">
            <w:pPr>
              <w:snapToGrid w:val="0"/>
              <w:spacing w:line="240" w:lineRule="exact"/>
              <w:ind w:leftChars="100" w:left="340" w:hangingChars="50" w:hanging="100"/>
              <w:rPr>
                <w:rFonts w:ascii="標楷體" w:eastAsia="標楷體" w:hAnsi="標楷體"/>
                <w:sz w:val="22"/>
              </w:rPr>
            </w:pPr>
            <w:r w:rsidRPr="00DE4E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六、本證明</w:t>
            </w:r>
            <w:r w:rsidRPr="00DE4E6D">
              <w:rPr>
                <w:rFonts w:ascii="標楷體" w:eastAsia="標楷體" w:hAnsi="標楷體" w:hint="eastAsia"/>
                <w:sz w:val="20"/>
                <w:szCs w:val="20"/>
              </w:rPr>
              <w:t>書僅供報名專門職業及技術人員高等考試職能治療師考試之用。</w:t>
            </w:r>
          </w:p>
        </w:tc>
      </w:tr>
    </w:tbl>
    <w:p w:rsidR="00CA2495" w:rsidRPr="004324AC" w:rsidRDefault="00CA2495" w:rsidP="002E4950">
      <w:pPr>
        <w:widowControl/>
        <w:spacing w:line="220" w:lineRule="exact"/>
        <w:rPr>
          <w:rFonts w:ascii="標楷體" w:eastAsia="標楷體" w:hAnsi="標楷體"/>
          <w:color w:val="FF0000"/>
          <w:sz w:val="22"/>
          <w:szCs w:val="22"/>
        </w:rPr>
      </w:pPr>
    </w:p>
    <w:sectPr w:rsidR="00CA2495" w:rsidRPr="004324AC" w:rsidSect="002E4950">
      <w:footerReference w:type="default" r:id="rId8"/>
      <w:pgSz w:w="11906" w:h="16838"/>
      <w:pgMar w:top="737" w:right="1077" w:bottom="567" w:left="1077" w:header="567" w:footer="11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A3B" w:rsidRDefault="00EC0A3B" w:rsidP="00C92A34">
      <w:r>
        <w:separator/>
      </w:r>
    </w:p>
  </w:endnote>
  <w:endnote w:type="continuationSeparator" w:id="0">
    <w:p w:rsidR="00EC0A3B" w:rsidRDefault="00EC0A3B" w:rsidP="00C92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518173"/>
      <w:docPartObj>
        <w:docPartGallery w:val="Page Numbers (Bottom of Page)"/>
        <w:docPartUnique/>
      </w:docPartObj>
    </w:sdtPr>
    <w:sdtContent>
      <w:p w:rsidR="00FF0DE6" w:rsidRDefault="002034CC">
        <w:pPr>
          <w:pStyle w:val="a8"/>
          <w:jc w:val="center"/>
        </w:pPr>
        <w:fldSimple w:instr=" PAGE   \* MERGEFORMAT ">
          <w:r w:rsidR="0048463E" w:rsidRPr="0048463E">
            <w:rPr>
              <w:noProof/>
              <w:lang w:val="zh-TW"/>
            </w:rPr>
            <w:t>2</w:t>
          </w:r>
        </w:fldSimple>
      </w:p>
    </w:sdtContent>
  </w:sdt>
  <w:p w:rsidR="00FF0DE6" w:rsidRDefault="00FF0DE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A3B" w:rsidRDefault="00EC0A3B" w:rsidP="00C92A34">
      <w:r>
        <w:separator/>
      </w:r>
    </w:p>
  </w:footnote>
  <w:footnote w:type="continuationSeparator" w:id="0">
    <w:p w:rsidR="00EC0A3B" w:rsidRDefault="00EC0A3B" w:rsidP="00C92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19B"/>
    <w:multiLevelType w:val="hybridMultilevel"/>
    <w:tmpl w:val="4AA2B712"/>
    <w:lvl w:ilvl="0" w:tplc="FA32EE66">
      <w:start w:val="1"/>
      <w:numFmt w:val="taiwaneseCountingThousand"/>
      <w:lvlText w:val="（%1）"/>
      <w:lvlJc w:val="left"/>
      <w:pPr>
        <w:ind w:left="1395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">
    <w:nsid w:val="158837ED"/>
    <w:multiLevelType w:val="hybridMultilevel"/>
    <w:tmpl w:val="33886014"/>
    <w:lvl w:ilvl="0" w:tplc="A4DAD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A74AB5"/>
    <w:multiLevelType w:val="hybridMultilevel"/>
    <w:tmpl w:val="D3DEA044"/>
    <w:lvl w:ilvl="0" w:tplc="ACCA631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4200FA"/>
    <w:multiLevelType w:val="hybridMultilevel"/>
    <w:tmpl w:val="92F678F0"/>
    <w:lvl w:ilvl="0" w:tplc="47FCF0B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4">
    <w:nsid w:val="1E1A7F30"/>
    <w:multiLevelType w:val="hybridMultilevel"/>
    <w:tmpl w:val="706E8458"/>
    <w:lvl w:ilvl="0" w:tplc="97C02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D65A76"/>
    <w:multiLevelType w:val="hybridMultilevel"/>
    <w:tmpl w:val="4156EC0A"/>
    <w:lvl w:ilvl="0" w:tplc="31B8AE1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6">
    <w:nsid w:val="2D956B4D"/>
    <w:multiLevelType w:val="hybridMultilevel"/>
    <w:tmpl w:val="CAFA6388"/>
    <w:lvl w:ilvl="0" w:tplc="ACCA6310">
      <w:start w:val="1"/>
      <w:numFmt w:val="taiwaneseCountingThousand"/>
      <w:lvlText w:val="%1、"/>
      <w:lvlJc w:val="left"/>
      <w:pPr>
        <w:ind w:left="103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7">
    <w:nsid w:val="300C6C48"/>
    <w:multiLevelType w:val="hybridMultilevel"/>
    <w:tmpl w:val="4F8C13C2"/>
    <w:lvl w:ilvl="0" w:tplc="08EED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8653D0C"/>
    <w:multiLevelType w:val="hybridMultilevel"/>
    <w:tmpl w:val="4B2896BA"/>
    <w:lvl w:ilvl="0" w:tplc="FCD633A2">
      <w:start w:val="1"/>
      <w:numFmt w:val="taiwaneseCountingThousand"/>
      <w:lvlText w:val="(%1)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9">
    <w:nsid w:val="398D09F5"/>
    <w:multiLevelType w:val="hybridMultilevel"/>
    <w:tmpl w:val="CE947BAC"/>
    <w:lvl w:ilvl="0" w:tplc="ACCA6310">
      <w:start w:val="1"/>
      <w:numFmt w:val="taiwaneseCountingThousand"/>
      <w:lvlText w:val="%1、"/>
      <w:lvlJc w:val="left"/>
      <w:pPr>
        <w:ind w:left="113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2095" w:hanging="480"/>
      </w:pPr>
    </w:lvl>
    <w:lvl w:ilvl="3" w:tplc="0409000F" w:tentative="1">
      <w:start w:val="1"/>
      <w:numFmt w:val="decimal"/>
      <w:lvlText w:val="%4."/>
      <w:lvlJc w:val="left"/>
      <w:pPr>
        <w:ind w:left="25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5" w:hanging="480"/>
      </w:pPr>
    </w:lvl>
    <w:lvl w:ilvl="5" w:tplc="0409001B" w:tentative="1">
      <w:start w:val="1"/>
      <w:numFmt w:val="lowerRoman"/>
      <w:lvlText w:val="%6."/>
      <w:lvlJc w:val="right"/>
      <w:pPr>
        <w:ind w:left="3535" w:hanging="480"/>
      </w:pPr>
    </w:lvl>
    <w:lvl w:ilvl="6" w:tplc="0409000F" w:tentative="1">
      <w:start w:val="1"/>
      <w:numFmt w:val="decimal"/>
      <w:lvlText w:val="%7."/>
      <w:lvlJc w:val="left"/>
      <w:pPr>
        <w:ind w:left="40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5" w:hanging="480"/>
      </w:pPr>
    </w:lvl>
    <w:lvl w:ilvl="8" w:tplc="0409001B" w:tentative="1">
      <w:start w:val="1"/>
      <w:numFmt w:val="lowerRoman"/>
      <w:lvlText w:val="%9."/>
      <w:lvlJc w:val="right"/>
      <w:pPr>
        <w:ind w:left="4975" w:hanging="480"/>
      </w:pPr>
    </w:lvl>
  </w:abstractNum>
  <w:abstractNum w:abstractNumId="10">
    <w:nsid w:val="4505167B"/>
    <w:multiLevelType w:val="hybridMultilevel"/>
    <w:tmpl w:val="4CB64386"/>
    <w:lvl w:ilvl="0" w:tplc="1AE4E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6B016F7"/>
    <w:multiLevelType w:val="hybridMultilevel"/>
    <w:tmpl w:val="2B8C0D8E"/>
    <w:lvl w:ilvl="0" w:tplc="1DC0C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0F51E68"/>
    <w:multiLevelType w:val="hybridMultilevel"/>
    <w:tmpl w:val="A322D6AC"/>
    <w:lvl w:ilvl="0" w:tplc="D6228884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13">
    <w:nsid w:val="57AC23A0"/>
    <w:multiLevelType w:val="hybridMultilevel"/>
    <w:tmpl w:val="8A881E08"/>
    <w:lvl w:ilvl="0" w:tplc="ACCA6310">
      <w:start w:val="1"/>
      <w:numFmt w:val="taiwaneseCountingThousand"/>
      <w:lvlText w:val="%1、"/>
      <w:lvlJc w:val="left"/>
      <w:pPr>
        <w:ind w:left="113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2095" w:hanging="480"/>
      </w:pPr>
    </w:lvl>
    <w:lvl w:ilvl="3" w:tplc="0409000F" w:tentative="1">
      <w:start w:val="1"/>
      <w:numFmt w:val="decimal"/>
      <w:lvlText w:val="%4."/>
      <w:lvlJc w:val="left"/>
      <w:pPr>
        <w:ind w:left="25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5" w:hanging="480"/>
      </w:pPr>
    </w:lvl>
    <w:lvl w:ilvl="5" w:tplc="0409001B" w:tentative="1">
      <w:start w:val="1"/>
      <w:numFmt w:val="lowerRoman"/>
      <w:lvlText w:val="%6."/>
      <w:lvlJc w:val="right"/>
      <w:pPr>
        <w:ind w:left="3535" w:hanging="480"/>
      </w:pPr>
    </w:lvl>
    <w:lvl w:ilvl="6" w:tplc="0409000F" w:tentative="1">
      <w:start w:val="1"/>
      <w:numFmt w:val="decimal"/>
      <w:lvlText w:val="%7."/>
      <w:lvlJc w:val="left"/>
      <w:pPr>
        <w:ind w:left="40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5" w:hanging="480"/>
      </w:pPr>
    </w:lvl>
    <w:lvl w:ilvl="8" w:tplc="0409001B" w:tentative="1">
      <w:start w:val="1"/>
      <w:numFmt w:val="lowerRoman"/>
      <w:lvlText w:val="%9."/>
      <w:lvlJc w:val="right"/>
      <w:pPr>
        <w:ind w:left="4975" w:hanging="480"/>
      </w:pPr>
    </w:lvl>
  </w:abstractNum>
  <w:abstractNum w:abstractNumId="14">
    <w:nsid w:val="5E1476E4"/>
    <w:multiLevelType w:val="hybridMultilevel"/>
    <w:tmpl w:val="FBF6B552"/>
    <w:lvl w:ilvl="0" w:tplc="5EEE6D50">
      <w:start w:val="1"/>
      <w:numFmt w:val="decimal"/>
      <w:lvlText w:val="%1."/>
      <w:lvlJc w:val="left"/>
      <w:pPr>
        <w:ind w:left="175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15">
    <w:nsid w:val="73E141A1"/>
    <w:multiLevelType w:val="hybridMultilevel"/>
    <w:tmpl w:val="E8324E86"/>
    <w:lvl w:ilvl="0" w:tplc="ACCA631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4"/>
  </w:num>
  <w:num w:numId="6">
    <w:abstractNumId w:val="12"/>
  </w:num>
  <w:num w:numId="7">
    <w:abstractNumId w:val="7"/>
  </w:num>
  <w:num w:numId="8">
    <w:abstractNumId w:val="11"/>
  </w:num>
  <w:num w:numId="9">
    <w:abstractNumId w:val="4"/>
  </w:num>
  <w:num w:numId="10">
    <w:abstractNumId w:val="1"/>
  </w:num>
  <w:num w:numId="11">
    <w:abstractNumId w:val="10"/>
  </w:num>
  <w:num w:numId="12">
    <w:abstractNumId w:val="2"/>
  </w:num>
  <w:num w:numId="13">
    <w:abstractNumId w:val="15"/>
  </w:num>
  <w:num w:numId="14">
    <w:abstractNumId w:val="13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8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06D"/>
    <w:rsid w:val="00007C1E"/>
    <w:rsid w:val="00024C5B"/>
    <w:rsid w:val="00025134"/>
    <w:rsid w:val="000266D8"/>
    <w:rsid w:val="0003048C"/>
    <w:rsid w:val="00035D9B"/>
    <w:rsid w:val="000366A1"/>
    <w:rsid w:val="000372CF"/>
    <w:rsid w:val="00040193"/>
    <w:rsid w:val="00040B4A"/>
    <w:rsid w:val="00042C12"/>
    <w:rsid w:val="0004302B"/>
    <w:rsid w:val="00061301"/>
    <w:rsid w:val="00061757"/>
    <w:rsid w:val="00062D5B"/>
    <w:rsid w:val="00063D98"/>
    <w:rsid w:val="00064840"/>
    <w:rsid w:val="00065539"/>
    <w:rsid w:val="0006772C"/>
    <w:rsid w:val="000751EA"/>
    <w:rsid w:val="00077D4A"/>
    <w:rsid w:val="000814C5"/>
    <w:rsid w:val="000857FE"/>
    <w:rsid w:val="00085E25"/>
    <w:rsid w:val="00090520"/>
    <w:rsid w:val="0009202F"/>
    <w:rsid w:val="000924E7"/>
    <w:rsid w:val="00092579"/>
    <w:rsid w:val="00092D5B"/>
    <w:rsid w:val="00094D36"/>
    <w:rsid w:val="00095820"/>
    <w:rsid w:val="000969A0"/>
    <w:rsid w:val="000A7009"/>
    <w:rsid w:val="000B0403"/>
    <w:rsid w:val="000C7481"/>
    <w:rsid w:val="000D59BA"/>
    <w:rsid w:val="000D60DD"/>
    <w:rsid w:val="000D64DA"/>
    <w:rsid w:val="000E1ACA"/>
    <w:rsid w:val="000E5BF4"/>
    <w:rsid w:val="000E628B"/>
    <w:rsid w:val="000E6C7B"/>
    <w:rsid w:val="000F0CE1"/>
    <w:rsid w:val="000F4275"/>
    <w:rsid w:val="000F4BBA"/>
    <w:rsid w:val="000F6A02"/>
    <w:rsid w:val="00101C75"/>
    <w:rsid w:val="001068A5"/>
    <w:rsid w:val="001143D6"/>
    <w:rsid w:val="00114533"/>
    <w:rsid w:val="0011465D"/>
    <w:rsid w:val="00120905"/>
    <w:rsid w:val="00123C3E"/>
    <w:rsid w:val="001272F9"/>
    <w:rsid w:val="00130BF0"/>
    <w:rsid w:val="0013231F"/>
    <w:rsid w:val="001340C4"/>
    <w:rsid w:val="001513FA"/>
    <w:rsid w:val="00153FD1"/>
    <w:rsid w:val="001552E8"/>
    <w:rsid w:val="0015619C"/>
    <w:rsid w:val="00157B30"/>
    <w:rsid w:val="00163655"/>
    <w:rsid w:val="00164576"/>
    <w:rsid w:val="00176623"/>
    <w:rsid w:val="0018418F"/>
    <w:rsid w:val="001861C0"/>
    <w:rsid w:val="001908FB"/>
    <w:rsid w:val="0019436C"/>
    <w:rsid w:val="001957AD"/>
    <w:rsid w:val="0019643E"/>
    <w:rsid w:val="001B4576"/>
    <w:rsid w:val="001B7AA7"/>
    <w:rsid w:val="001C0BCE"/>
    <w:rsid w:val="001C3C30"/>
    <w:rsid w:val="001C5C09"/>
    <w:rsid w:val="001C6D58"/>
    <w:rsid w:val="001D18AE"/>
    <w:rsid w:val="001D272F"/>
    <w:rsid w:val="001D6E18"/>
    <w:rsid w:val="001E093A"/>
    <w:rsid w:val="001E16DC"/>
    <w:rsid w:val="001E1F11"/>
    <w:rsid w:val="001E48EE"/>
    <w:rsid w:val="001E777E"/>
    <w:rsid w:val="001F5070"/>
    <w:rsid w:val="00202582"/>
    <w:rsid w:val="002034CC"/>
    <w:rsid w:val="00207DAB"/>
    <w:rsid w:val="002120D4"/>
    <w:rsid w:val="0021562D"/>
    <w:rsid w:val="0022017A"/>
    <w:rsid w:val="00220B39"/>
    <w:rsid w:val="0022108A"/>
    <w:rsid w:val="00221F5A"/>
    <w:rsid w:val="00223538"/>
    <w:rsid w:val="0022395D"/>
    <w:rsid w:val="002307DD"/>
    <w:rsid w:val="0023397A"/>
    <w:rsid w:val="0024162B"/>
    <w:rsid w:val="002516E9"/>
    <w:rsid w:val="002619B7"/>
    <w:rsid w:val="002621EF"/>
    <w:rsid w:val="00263AD5"/>
    <w:rsid w:val="002644CF"/>
    <w:rsid w:val="00266E11"/>
    <w:rsid w:val="002717C9"/>
    <w:rsid w:val="00281386"/>
    <w:rsid w:val="002814EF"/>
    <w:rsid w:val="002818C7"/>
    <w:rsid w:val="0028271F"/>
    <w:rsid w:val="00282C4C"/>
    <w:rsid w:val="00282F80"/>
    <w:rsid w:val="00291D9D"/>
    <w:rsid w:val="00291FFA"/>
    <w:rsid w:val="00293B98"/>
    <w:rsid w:val="002957FF"/>
    <w:rsid w:val="002A360B"/>
    <w:rsid w:val="002B7E22"/>
    <w:rsid w:val="002C3BDB"/>
    <w:rsid w:val="002E4950"/>
    <w:rsid w:val="002E53B7"/>
    <w:rsid w:val="002E668F"/>
    <w:rsid w:val="002E7444"/>
    <w:rsid w:val="002F0821"/>
    <w:rsid w:val="002F0D98"/>
    <w:rsid w:val="002F1971"/>
    <w:rsid w:val="002F3364"/>
    <w:rsid w:val="002F4BB1"/>
    <w:rsid w:val="00301909"/>
    <w:rsid w:val="003076C8"/>
    <w:rsid w:val="00307708"/>
    <w:rsid w:val="00307AB4"/>
    <w:rsid w:val="00307B52"/>
    <w:rsid w:val="00307F64"/>
    <w:rsid w:val="00313DAA"/>
    <w:rsid w:val="00316A44"/>
    <w:rsid w:val="00317187"/>
    <w:rsid w:val="00325367"/>
    <w:rsid w:val="003256FB"/>
    <w:rsid w:val="00334CBA"/>
    <w:rsid w:val="00335AA2"/>
    <w:rsid w:val="00347551"/>
    <w:rsid w:val="00355535"/>
    <w:rsid w:val="00360995"/>
    <w:rsid w:val="0037581E"/>
    <w:rsid w:val="00376712"/>
    <w:rsid w:val="00376F1C"/>
    <w:rsid w:val="00377092"/>
    <w:rsid w:val="00377FB5"/>
    <w:rsid w:val="00381137"/>
    <w:rsid w:val="00382099"/>
    <w:rsid w:val="00394B28"/>
    <w:rsid w:val="00397A5A"/>
    <w:rsid w:val="003A46D0"/>
    <w:rsid w:val="003B7989"/>
    <w:rsid w:val="003C24BD"/>
    <w:rsid w:val="003C27E0"/>
    <w:rsid w:val="003C77FB"/>
    <w:rsid w:val="003D1747"/>
    <w:rsid w:val="003E7DC1"/>
    <w:rsid w:val="003F5275"/>
    <w:rsid w:val="003F5C98"/>
    <w:rsid w:val="004002FF"/>
    <w:rsid w:val="00400E24"/>
    <w:rsid w:val="00401B01"/>
    <w:rsid w:val="004079AD"/>
    <w:rsid w:val="0041158B"/>
    <w:rsid w:val="00411C53"/>
    <w:rsid w:val="0041519A"/>
    <w:rsid w:val="004163D4"/>
    <w:rsid w:val="00420BF3"/>
    <w:rsid w:val="00421506"/>
    <w:rsid w:val="004215D2"/>
    <w:rsid w:val="00421CC4"/>
    <w:rsid w:val="00424649"/>
    <w:rsid w:val="00431079"/>
    <w:rsid w:val="004324AC"/>
    <w:rsid w:val="00434B08"/>
    <w:rsid w:val="004439AF"/>
    <w:rsid w:val="00443A61"/>
    <w:rsid w:val="00446FCA"/>
    <w:rsid w:val="004501B4"/>
    <w:rsid w:val="00452038"/>
    <w:rsid w:val="004535DB"/>
    <w:rsid w:val="00453B92"/>
    <w:rsid w:val="004558EB"/>
    <w:rsid w:val="00456ACB"/>
    <w:rsid w:val="00471291"/>
    <w:rsid w:val="00472483"/>
    <w:rsid w:val="00477DDB"/>
    <w:rsid w:val="0048463E"/>
    <w:rsid w:val="00485F1E"/>
    <w:rsid w:val="004862E5"/>
    <w:rsid w:val="00492782"/>
    <w:rsid w:val="00492ADE"/>
    <w:rsid w:val="00494606"/>
    <w:rsid w:val="00494B6A"/>
    <w:rsid w:val="004968A4"/>
    <w:rsid w:val="004B069C"/>
    <w:rsid w:val="004B1C6B"/>
    <w:rsid w:val="004B3374"/>
    <w:rsid w:val="004B5848"/>
    <w:rsid w:val="004C0158"/>
    <w:rsid w:val="004C141F"/>
    <w:rsid w:val="004C4774"/>
    <w:rsid w:val="004C6370"/>
    <w:rsid w:val="004D011F"/>
    <w:rsid w:val="004D6E8B"/>
    <w:rsid w:val="004E4D6C"/>
    <w:rsid w:val="004F0106"/>
    <w:rsid w:val="004F1757"/>
    <w:rsid w:val="004F1A95"/>
    <w:rsid w:val="004F2DE9"/>
    <w:rsid w:val="004F4C4E"/>
    <w:rsid w:val="004F5238"/>
    <w:rsid w:val="0050055B"/>
    <w:rsid w:val="0050118D"/>
    <w:rsid w:val="00503301"/>
    <w:rsid w:val="00503FD6"/>
    <w:rsid w:val="005101CB"/>
    <w:rsid w:val="00512A5C"/>
    <w:rsid w:val="00512CE7"/>
    <w:rsid w:val="005154BB"/>
    <w:rsid w:val="0052080E"/>
    <w:rsid w:val="00521B9B"/>
    <w:rsid w:val="005234F0"/>
    <w:rsid w:val="005272A8"/>
    <w:rsid w:val="005303DF"/>
    <w:rsid w:val="005548A3"/>
    <w:rsid w:val="00561BD2"/>
    <w:rsid w:val="00571CE6"/>
    <w:rsid w:val="00574032"/>
    <w:rsid w:val="00577F36"/>
    <w:rsid w:val="0058068A"/>
    <w:rsid w:val="00584519"/>
    <w:rsid w:val="00584549"/>
    <w:rsid w:val="005927D9"/>
    <w:rsid w:val="00595D0A"/>
    <w:rsid w:val="005A2EC5"/>
    <w:rsid w:val="005A43B2"/>
    <w:rsid w:val="005A7378"/>
    <w:rsid w:val="005B19EC"/>
    <w:rsid w:val="005B3ACE"/>
    <w:rsid w:val="005B6EC4"/>
    <w:rsid w:val="005C0B54"/>
    <w:rsid w:val="005C3E48"/>
    <w:rsid w:val="005C3F53"/>
    <w:rsid w:val="005C4095"/>
    <w:rsid w:val="005C516A"/>
    <w:rsid w:val="005C67D2"/>
    <w:rsid w:val="005D3F14"/>
    <w:rsid w:val="005D3FC8"/>
    <w:rsid w:val="005E0508"/>
    <w:rsid w:val="005E0663"/>
    <w:rsid w:val="005E1BDE"/>
    <w:rsid w:val="005E3EC1"/>
    <w:rsid w:val="005E6956"/>
    <w:rsid w:val="005F2D05"/>
    <w:rsid w:val="005F3A9A"/>
    <w:rsid w:val="00613D35"/>
    <w:rsid w:val="006201D6"/>
    <w:rsid w:val="00624561"/>
    <w:rsid w:val="00626830"/>
    <w:rsid w:val="006363D7"/>
    <w:rsid w:val="006420C8"/>
    <w:rsid w:val="006450FB"/>
    <w:rsid w:val="00646746"/>
    <w:rsid w:val="0064686D"/>
    <w:rsid w:val="00651823"/>
    <w:rsid w:val="006642EE"/>
    <w:rsid w:val="00666467"/>
    <w:rsid w:val="00671DAB"/>
    <w:rsid w:val="0067737D"/>
    <w:rsid w:val="00682D90"/>
    <w:rsid w:val="006835D2"/>
    <w:rsid w:val="00690486"/>
    <w:rsid w:val="006910F6"/>
    <w:rsid w:val="00692621"/>
    <w:rsid w:val="00693A8F"/>
    <w:rsid w:val="00693DD8"/>
    <w:rsid w:val="006953AB"/>
    <w:rsid w:val="006A5E09"/>
    <w:rsid w:val="006B69AE"/>
    <w:rsid w:val="006C00F3"/>
    <w:rsid w:val="006C147A"/>
    <w:rsid w:val="006C1895"/>
    <w:rsid w:val="006C7C5F"/>
    <w:rsid w:val="006D34FA"/>
    <w:rsid w:val="006D4734"/>
    <w:rsid w:val="006E31EE"/>
    <w:rsid w:val="006E4497"/>
    <w:rsid w:val="006F28C9"/>
    <w:rsid w:val="006F2AAB"/>
    <w:rsid w:val="006F48FC"/>
    <w:rsid w:val="006F772B"/>
    <w:rsid w:val="006F7C63"/>
    <w:rsid w:val="0070766A"/>
    <w:rsid w:val="00712873"/>
    <w:rsid w:val="00713139"/>
    <w:rsid w:val="0071536F"/>
    <w:rsid w:val="0071606D"/>
    <w:rsid w:val="00716B9A"/>
    <w:rsid w:val="00717E97"/>
    <w:rsid w:val="00720F94"/>
    <w:rsid w:val="00722DCC"/>
    <w:rsid w:val="00723C43"/>
    <w:rsid w:val="00733E70"/>
    <w:rsid w:val="00734912"/>
    <w:rsid w:val="00742B4F"/>
    <w:rsid w:val="0074522F"/>
    <w:rsid w:val="00746458"/>
    <w:rsid w:val="00770276"/>
    <w:rsid w:val="00770D46"/>
    <w:rsid w:val="007753F0"/>
    <w:rsid w:val="00775CB6"/>
    <w:rsid w:val="00777794"/>
    <w:rsid w:val="007834E0"/>
    <w:rsid w:val="00794531"/>
    <w:rsid w:val="007A3ECD"/>
    <w:rsid w:val="007A40E5"/>
    <w:rsid w:val="007A7C1A"/>
    <w:rsid w:val="007B1A3C"/>
    <w:rsid w:val="007B2460"/>
    <w:rsid w:val="007D578C"/>
    <w:rsid w:val="007E28F9"/>
    <w:rsid w:val="007F1BFF"/>
    <w:rsid w:val="007F55D6"/>
    <w:rsid w:val="007F7A1C"/>
    <w:rsid w:val="0080538E"/>
    <w:rsid w:val="008058E7"/>
    <w:rsid w:val="00806FD7"/>
    <w:rsid w:val="00817177"/>
    <w:rsid w:val="00821ABB"/>
    <w:rsid w:val="008222F8"/>
    <w:rsid w:val="00824757"/>
    <w:rsid w:val="0082691C"/>
    <w:rsid w:val="00831B0B"/>
    <w:rsid w:val="00831BD9"/>
    <w:rsid w:val="00832719"/>
    <w:rsid w:val="00836140"/>
    <w:rsid w:val="00836C29"/>
    <w:rsid w:val="00840AEC"/>
    <w:rsid w:val="00842D29"/>
    <w:rsid w:val="00842F1B"/>
    <w:rsid w:val="00844307"/>
    <w:rsid w:val="00851C09"/>
    <w:rsid w:val="00853868"/>
    <w:rsid w:val="008675B1"/>
    <w:rsid w:val="008806DD"/>
    <w:rsid w:val="00881657"/>
    <w:rsid w:val="00881775"/>
    <w:rsid w:val="00881EA2"/>
    <w:rsid w:val="00884248"/>
    <w:rsid w:val="0088584A"/>
    <w:rsid w:val="00890C9A"/>
    <w:rsid w:val="00891C68"/>
    <w:rsid w:val="00892F7B"/>
    <w:rsid w:val="00894ACA"/>
    <w:rsid w:val="00897645"/>
    <w:rsid w:val="008A1DA6"/>
    <w:rsid w:val="008A284B"/>
    <w:rsid w:val="008B203E"/>
    <w:rsid w:val="008B38C2"/>
    <w:rsid w:val="008B4CFA"/>
    <w:rsid w:val="008B587E"/>
    <w:rsid w:val="008C459E"/>
    <w:rsid w:val="008D474F"/>
    <w:rsid w:val="008D7B16"/>
    <w:rsid w:val="008E0BC8"/>
    <w:rsid w:val="008E17EC"/>
    <w:rsid w:val="008F55FA"/>
    <w:rsid w:val="008F6F1D"/>
    <w:rsid w:val="008F6FD5"/>
    <w:rsid w:val="0090301A"/>
    <w:rsid w:val="00915CE9"/>
    <w:rsid w:val="00916E0D"/>
    <w:rsid w:val="00920A17"/>
    <w:rsid w:val="00924661"/>
    <w:rsid w:val="00925C67"/>
    <w:rsid w:val="009434F6"/>
    <w:rsid w:val="00943889"/>
    <w:rsid w:val="00944F05"/>
    <w:rsid w:val="00953E16"/>
    <w:rsid w:val="00954440"/>
    <w:rsid w:val="00956364"/>
    <w:rsid w:val="0097069B"/>
    <w:rsid w:val="00971434"/>
    <w:rsid w:val="009730ED"/>
    <w:rsid w:val="0097358A"/>
    <w:rsid w:val="00973C66"/>
    <w:rsid w:val="00974C1D"/>
    <w:rsid w:val="00977BAE"/>
    <w:rsid w:val="00977F09"/>
    <w:rsid w:val="009904CB"/>
    <w:rsid w:val="0099126A"/>
    <w:rsid w:val="00992A3A"/>
    <w:rsid w:val="00995676"/>
    <w:rsid w:val="0099720A"/>
    <w:rsid w:val="009A03F3"/>
    <w:rsid w:val="009A1F08"/>
    <w:rsid w:val="009A7867"/>
    <w:rsid w:val="009A7DF4"/>
    <w:rsid w:val="009B166C"/>
    <w:rsid w:val="009B19E2"/>
    <w:rsid w:val="009C0929"/>
    <w:rsid w:val="009C0F72"/>
    <w:rsid w:val="009C1867"/>
    <w:rsid w:val="009C1ACA"/>
    <w:rsid w:val="009C1EAF"/>
    <w:rsid w:val="009D17D6"/>
    <w:rsid w:val="009D4D4C"/>
    <w:rsid w:val="009E5E31"/>
    <w:rsid w:val="009F0BA1"/>
    <w:rsid w:val="009F235A"/>
    <w:rsid w:val="009F2EEB"/>
    <w:rsid w:val="009F4450"/>
    <w:rsid w:val="009F4548"/>
    <w:rsid w:val="009F6158"/>
    <w:rsid w:val="00A042AE"/>
    <w:rsid w:val="00A06318"/>
    <w:rsid w:val="00A16F7D"/>
    <w:rsid w:val="00A16FF5"/>
    <w:rsid w:val="00A2298E"/>
    <w:rsid w:val="00A233A3"/>
    <w:rsid w:val="00A27ADF"/>
    <w:rsid w:val="00A344F0"/>
    <w:rsid w:val="00A3564E"/>
    <w:rsid w:val="00A36A0F"/>
    <w:rsid w:val="00A3757F"/>
    <w:rsid w:val="00A46BDC"/>
    <w:rsid w:val="00A46CA7"/>
    <w:rsid w:val="00A4742D"/>
    <w:rsid w:val="00A548F5"/>
    <w:rsid w:val="00A55A57"/>
    <w:rsid w:val="00A612E2"/>
    <w:rsid w:val="00A665E6"/>
    <w:rsid w:val="00A66BC7"/>
    <w:rsid w:val="00A66C09"/>
    <w:rsid w:val="00A671D3"/>
    <w:rsid w:val="00A701CC"/>
    <w:rsid w:val="00A70356"/>
    <w:rsid w:val="00A70F62"/>
    <w:rsid w:val="00A72B47"/>
    <w:rsid w:val="00A72F5F"/>
    <w:rsid w:val="00A8021E"/>
    <w:rsid w:val="00A80DE9"/>
    <w:rsid w:val="00A81C6E"/>
    <w:rsid w:val="00A8216F"/>
    <w:rsid w:val="00A82F73"/>
    <w:rsid w:val="00A834B6"/>
    <w:rsid w:val="00A86011"/>
    <w:rsid w:val="00A91FE0"/>
    <w:rsid w:val="00AA5F51"/>
    <w:rsid w:val="00AA6ECA"/>
    <w:rsid w:val="00AB1E5F"/>
    <w:rsid w:val="00AB4CBE"/>
    <w:rsid w:val="00AC33D4"/>
    <w:rsid w:val="00AC3D09"/>
    <w:rsid w:val="00AC3DB7"/>
    <w:rsid w:val="00AC526C"/>
    <w:rsid w:val="00AD0B2E"/>
    <w:rsid w:val="00AD18BD"/>
    <w:rsid w:val="00AD4C01"/>
    <w:rsid w:val="00AD52FD"/>
    <w:rsid w:val="00AD650B"/>
    <w:rsid w:val="00AD7EFB"/>
    <w:rsid w:val="00AE0E99"/>
    <w:rsid w:val="00AF196E"/>
    <w:rsid w:val="00AF2197"/>
    <w:rsid w:val="00B109DA"/>
    <w:rsid w:val="00B21DFF"/>
    <w:rsid w:val="00B22233"/>
    <w:rsid w:val="00B2305F"/>
    <w:rsid w:val="00B241C1"/>
    <w:rsid w:val="00B344C7"/>
    <w:rsid w:val="00B453F0"/>
    <w:rsid w:val="00B63076"/>
    <w:rsid w:val="00B67251"/>
    <w:rsid w:val="00B76172"/>
    <w:rsid w:val="00B8025F"/>
    <w:rsid w:val="00B81379"/>
    <w:rsid w:val="00B81DFF"/>
    <w:rsid w:val="00B847BE"/>
    <w:rsid w:val="00B92311"/>
    <w:rsid w:val="00BA04D8"/>
    <w:rsid w:val="00BB024C"/>
    <w:rsid w:val="00BB6E82"/>
    <w:rsid w:val="00BC157B"/>
    <w:rsid w:val="00BC2850"/>
    <w:rsid w:val="00BC2B84"/>
    <w:rsid w:val="00BC7367"/>
    <w:rsid w:val="00BE389C"/>
    <w:rsid w:val="00BE61B0"/>
    <w:rsid w:val="00BE7479"/>
    <w:rsid w:val="00BF1D92"/>
    <w:rsid w:val="00BF4BCD"/>
    <w:rsid w:val="00BF70FE"/>
    <w:rsid w:val="00C02535"/>
    <w:rsid w:val="00C0297D"/>
    <w:rsid w:val="00C06310"/>
    <w:rsid w:val="00C06A1E"/>
    <w:rsid w:val="00C11D17"/>
    <w:rsid w:val="00C158A3"/>
    <w:rsid w:val="00C20600"/>
    <w:rsid w:val="00C2132F"/>
    <w:rsid w:val="00C26AB5"/>
    <w:rsid w:val="00C3205C"/>
    <w:rsid w:val="00C32514"/>
    <w:rsid w:val="00C45C30"/>
    <w:rsid w:val="00C47010"/>
    <w:rsid w:val="00C47DCC"/>
    <w:rsid w:val="00C50A61"/>
    <w:rsid w:val="00C55DE4"/>
    <w:rsid w:val="00C632B1"/>
    <w:rsid w:val="00C63890"/>
    <w:rsid w:val="00C64202"/>
    <w:rsid w:val="00C67F6C"/>
    <w:rsid w:val="00C7061E"/>
    <w:rsid w:val="00C735CD"/>
    <w:rsid w:val="00C73C16"/>
    <w:rsid w:val="00C75295"/>
    <w:rsid w:val="00C752D2"/>
    <w:rsid w:val="00C75C5B"/>
    <w:rsid w:val="00C84D60"/>
    <w:rsid w:val="00C877C8"/>
    <w:rsid w:val="00C9104E"/>
    <w:rsid w:val="00C92A34"/>
    <w:rsid w:val="00C95CF3"/>
    <w:rsid w:val="00C96B61"/>
    <w:rsid w:val="00CA2495"/>
    <w:rsid w:val="00CA3196"/>
    <w:rsid w:val="00CA6582"/>
    <w:rsid w:val="00CB4B5A"/>
    <w:rsid w:val="00CC157A"/>
    <w:rsid w:val="00CC1C56"/>
    <w:rsid w:val="00CC3566"/>
    <w:rsid w:val="00CC3A4E"/>
    <w:rsid w:val="00CC4282"/>
    <w:rsid w:val="00CC74CB"/>
    <w:rsid w:val="00CD2F78"/>
    <w:rsid w:val="00CD7366"/>
    <w:rsid w:val="00CD7E27"/>
    <w:rsid w:val="00CE3362"/>
    <w:rsid w:val="00CE4032"/>
    <w:rsid w:val="00CE6C38"/>
    <w:rsid w:val="00CE7C6B"/>
    <w:rsid w:val="00D010E2"/>
    <w:rsid w:val="00D06FAC"/>
    <w:rsid w:val="00D208FD"/>
    <w:rsid w:val="00D218E7"/>
    <w:rsid w:val="00D226F2"/>
    <w:rsid w:val="00D22C18"/>
    <w:rsid w:val="00D230CC"/>
    <w:rsid w:val="00D275E7"/>
    <w:rsid w:val="00D36DA1"/>
    <w:rsid w:val="00D376A3"/>
    <w:rsid w:val="00D40160"/>
    <w:rsid w:val="00D46E28"/>
    <w:rsid w:val="00D5271B"/>
    <w:rsid w:val="00D55233"/>
    <w:rsid w:val="00D568E4"/>
    <w:rsid w:val="00D60A33"/>
    <w:rsid w:val="00D6233F"/>
    <w:rsid w:val="00D630CF"/>
    <w:rsid w:val="00D73EC9"/>
    <w:rsid w:val="00D77045"/>
    <w:rsid w:val="00D820C4"/>
    <w:rsid w:val="00D823D6"/>
    <w:rsid w:val="00D86AA8"/>
    <w:rsid w:val="00D8771C"/>
    <w:rsid w:val="00D9637A"/>
    <w:rsid w:val="00D96E0B"/>
    <w:rsid w:val="00DA247A"/>
    <w:rsid w:val="00DB01FF"/>
    <w:rsid w:val="00DB0644"/>
    <w:rsid w:val="00DB41E4"/>
    <w:rsid w:val="00DB48DC"/>
    <w:rsid w:val="00DB5D9F"/>
    <w:rsid w:val="00DC2E08"/>
    <w:rsid w:val="00DC519D"/>
    <w:rsid w:val="00DC66D7"/>
    <w:rsid w:val="00DD1763"/>
    <w:rsid w:val="00DD30CD"/>
    <w:rsid w:val="00DD67D3"/>
    <w:rsid w:val="00DD6FEC"/>
    <w:rsid w:val="00DE2B09"/>
    <w:rsid w:val="00DE4E6D"/>
    <w:rsid w:val="00DF1844"/>
    <w:rsid w:val="00DF1BBB"/>
    <w:rsid w:val="00DF3E16"/>
    <w:rsid w:val="00DF419B"/>
    <w:rsid w:val="00E07385"/>
    <w:rsid w:val="00E11127"/>
    <w:rsid w:val="00E14A0F"/>
    <w:rsid w:val="00E15D49"/>
    <w:rsid w:val="00E20607"/>
    <w:rsid w:val="00E2181D"/>
    <w:rsid w:val="00E23F2A"/>
    <w:rsid w:val="00E30FD9"/>
    <w:rsid w:val="00E32BF0"/>
    <w:rsid w:val="00E35FFF"/>
    <w:rsid w:val="00E37FCD"/>
    <w:rsid w:val="00E46917"/>
    <w:rsid w:val="00E52E7A"/>
    <w:rsid w:val="00E53148"/>
    <w:rsid w:val="00E54BD3"/>
    <w:rsid w:val="00E61B0D"/>
    <w:rsid w:val="00E65062"/>
    <w:rsid w:val="00E749AD"/>
    <w:rsid w:val="00E76818"/>
    <w:rsid w:val="00E77356"/>
    <w:rsid w:val="00E8007F"/>
    <w:rsid w:val="00E82349"/>
    <w:rsid w:val="00E84BDA"/>
    <w:rsid w:val="00E860AD"/>
    <w:rsid w:val="00E878E8"/>
    <w:rsid w:val="00E9049E"/>
    <w:rsid w:val="00E90D3F"/>
    <w:rsid w:val="00E9395A"/>
    <w:rsid w:val="00E97651"/>
    <w:rsid w:val="00EA32EA"/>
    <w:rsid w:val="00EB0B5C"/>
    <w:rsid w:val="00EB17A6"/>
    <w:rsid w:val="00EC05E8"/>
    <w:rsid w:val="00EC0A3B"/>
    <w:rsid w:val="00EC7EB9"/>
    <w:rsid w:val="00ED4141"/>
    <w:rsid w:val="00ED4226"/>
    <w:rsid w:val="00EE1DA5"/>
    <w:rsid w:val="00EE64AE"/>
    <w:rsid w:val="00EF136E"/>
    <w:rsid w:val="00EF4B77"/>
    <w:rsid w:val="00EF6729"/>
    <w:rsid w:val="00F00343"/>
    <w:rsid w:val="00F02781"/>
    <w:rsid w:val="00F17F95"/>
    <w:rsid w:val="00F206A2"/>
    <w:rsid w:val="00F213D9"/>
    <w:rsid w:val="00F32C94"/>
    <w:rsid w:val="00F352F6"/>
    <w:rsid w:val="00F3724A"/>
    <w:rsid w:val="00F40EFD"/>
    <w:rsid w:val="00F53886"/>
    <w:rsid w:val="00F541D4"/>
    <w:rsid w:val="00F6765F"/>
    <w:rsid w:val="00F703DA"/>
    <w:rsid w:val="00F767C1"/>
    <w:rsid w:val="00F77D8C"/>
    <w:rsid w:val="00F814A7"/>
    <w:rsid w:val="00F81AA8"/>
    <w:rsid w:val="00F835D0"/>
    <w:rsid w:val="00F83F75"/>
    <w:rsid w:val="00F975F7"/>
    <w:rsid w:val="00F9776B"/>
    <w:rsid w:val="00FA1ECF"/>
    <w:rsid w:val="00FA2330"/>
    <w:rsid w:val="00FA311A"/>
    <w:rsid w:val="00FA3266"/>
    <w:rsid w:val="00FB6F5B"/>
    <w:rsid w:val="00FC000A"/>
    <w:rsid w:val="00FC790E"/>
    <w:rsid w:val="00FD1047"/>
    <w:rsid w:val="00FD1E9C"/>
    <w:rsid w:val="00FD4714"/>
    <w:rsid w:val="00FE163B"/>
    <w:rsid w:val="00FE3A35"/>
    <w:rsid w:val="00FF0DE6"/>
    <w:rsid w:val="00FF2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6D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606D"/>
    <w:pPr>
      <w:spacing w:line="0" w:lineRule="atLeast"/>
    </w:pPr>
    <w:rPr>
      <w:rFonts w:eastAsia="標楷體"/>
      <w:sz w:val="32"/>
      <w:szCs w:val="20"/>
    </w:rPr>
  </w:style>
  <w:style w:type="character" w:customStyle="1" w:styleId="a4">
    <w:name w:val="本文 字元"/>
    <w:basedOn w:val="a0"/>
    <w:link w:val="a3"/>
    <w:rsid w:val="0071606D"/>
    <w:rPr>
      <w:rFonts w:ascii="Times New Roman" w:eastAsia="標楷體" w:hAnsi="Times New Roman" w:cs="Times New Roman"/>
      <w:sz w:val="32"/>
      <w:szCs w:val="20"/>
    </w:rPr>
  </w:style>
  <w:style w:type="paragraph" w:styleId="a5">
    <w:name w:val="List Paragraph"/>
    <w:basedOn w:val="a"/>
    <w:uiPriority w:val="34"/>
    <w:qFormat/>
    <w:rsid w:val="0071606D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C92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92A3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92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92A34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rsid w:val="00577F3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D8771C"/>
    <w:pPr>
      <w:spacing w:after="120"/>
    </w:pPr>
    <w:rPr>
      <w:sz w:val="16"/>
      <w:szCs w:val="16"/>
    </w:rPr>
  </w:style>
  <w:style w:type="character" w:customStyle="1" w:styleId="30">
    <w:name w:val="本文 3 字元"/>
    <w:basedOn w:val="a0"/>
    <w:link w:val="3"/>
    <w:uiPriority w:val="99"/>
    <w:semiHidden/>
    <w:rsid w:val="00D8771C"/>
    <w:rPr>
      <w:rFonts w:ascii="Times New Roman" w:eastAsia="新細明體" w:hAnsi="Times New Roman" w:cs="Times New Roman"/>
      <w:sz w:val="16"/>
      <w:szCs w:val="16"/>
    </w:rPr>
  </w:style>
  <w:style w:type="paragraph" w:customStyle="1" w:styleId="Default">
    <w:name w:val="Default"/>
    <w:rsid w:val="00F206A2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="Times New Roman" w:cs="Arial Unicode MS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84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841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95837-0BA6-4B2C-BAB9-DE825989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1946</Characters>
  <Application>Microsoft Office Word</Application>
  <DocSecurity>0</DocSecurity>
  <Lines>16</Lines>
  <Paragraphs>4</Paragraphs>
  <ScaleCrop>false</ScaleCrop>
  <Company>moex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000204</dc:creator>
  <cp:lastModifiedBy>000475</cp:lastModifiedBy>
  <cp:revision>5</cp:revision>
  <cp:lastPrinted>2017-07-12T02:53:00Z</cp:lastPrinted>
  <dcterms:created xsi:type="dcterms:W3CDTF">2017-07-12T03:04:00Z</dcterms:created>
  <dcterms:modified xsi:type="dcterms:W3CDTF">2017-09-18T07:05:00Z</dcterms:modified>
</cp:coreProperties>
</file>